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AC" w:rsidRPr="004772AC" w:rsidRDefault="007B3F68" w:rsidP="004772A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中医院</w:t>
      </w:r>
      <w:r w:rsidR="004772AC" w:rsidRPr="004772AC">
        <w:rPr>
          <w:rFonts w:hint="eastAsia"/>
          <w:b/>
          <w:sz w:val="32"/>
          <w:szCs w:val="32"/>
        </w:rPr>
        <w:t>全自动洗脱机性能</w:t>
      </w:r>
      <w:r w:rsidR="00E53716">
        <w:rPr>
          <w:rFonts w:hint="eastAsia"/>
          <w:b/>
          <w:sz w:val="32"/>
          <w:szCs w:val="32"/>
        </w:rPr>
        <w:t>要求</w:t>
      </w:r>
    </w:p>
    <w:p w:rsidR="004772AC" w:rsidRPr="004772AC" w:rsidRDefault="004772AC" w:rsidP="004772AC">
      <w:pPr>
        <w:jc w:val="center"/>
        <w:rPr>
          <w:sz w:val="24"/>
        </w:rPr>
      </w:pPr>
    </w:p>
    <w:p w:rsidR="004772AC" w:rsidRPr="004772AC" w:rsidRDefault="004772AC" w:rsidP="004772AC">
      <w:pPr>
        <w:widowControl w:val="0"/>
        <w:numPr>
          <w:ilvl w:val="0"/>
          <w:numId w:val="11"/>
        </w:numPr>
        <w:suppressAutoHyphens/>
        <w:spacing w:line="380" w:lineRule="exact"/>
        <w:jc w:val="both"/>
      </w:pPr>
      <w:r w:rsidRPr="004772AC">
        <w:rPr>
          <w:rFonts w:hint="eastAsia"/>
          <w:bCs/>
          <w:sz w:val="24"/>
        </w:rPr>
        <w:t>全悬浮式自动工业洗涤脱水机。内胆和外缸接口采用对接方式，有效避免布草的意外损伤。</w:t>
      </w:r>
      <w:r w:rsidRPr="004772AC">
        <w:rPr>
          <w:bCs/>
          <w:sz w:val="24"/>
        </w:rPr>
        <w:t xml:space="preserve"> </w:t>
      </w:r>
    </w:p>
    <w:p w:rsidR="004772AC" w:rsidRPr="004772AC" w:rsidRDefault="004772AC" w:rsidP="004772AC">
      <w:pPr>
        <w:widowControl w:val="0"/>
        <w:numPr>
          <w:ilvl w:val="0"/>
          <w:numId w:val="11"/>
        </w:numPr>
        <w:suppressAutoHyphens/>
        <w:spacing w:line="380" w:lineRule="exact"/>
        <w:jc w:val="both"/>
      </w:pPr>
      <w:r w:rsidRPr="004772AC">
        <w:rPr>
          <w:rFonts w:hint="eastAsia"/>
          <w:bCs/>
          <w:sz w:val="24"/>
        </w:rPr>
        <w:t>采用优质不锈钢面板和内筒，使用寿命更长，更易清洗。</w:t>
      </w:r>
    </w:p>
    <w:p w:rsidR="004772AC" w:rsidRPr="004772AC" w:rsidRDefault="00272BD0" w:rsidP="004772AC">
      <w:pPr>
        <w:widowControl w:val="0"/>
        <w:numPr>
          <w:ilvl w:val="0"/>
          <w:numId w:val="11"/>
        </w:numPr>
        <w:suppressAutoHyphens/>
        <w:spacing w:line="380" w:lineRule="exact"/>
        <w:jc w:val="both"/>
      </w:pPr>
      <w:r>
        <w:rPr>
          <w:rFonts w:hint="eastAsia"/>
          <w:bCs/>
          <w:sz w:val="24"/>
        </w:rPr>
        <w:t>304</w:t>
      </w:r>
      <w:r>
        <w:rPr>
          <w:rFonts w:hint="eastAsia"/>
          <w:bCs/>
          <w:sz w:val="24"/>
        </w:rPr>
        <w:t>不锈钢</w:t>
      </w:r>
      <w:r w:rsidR="004772AC" w:rsidRPr="004772AC">
        <w:rPr>
          <w:rFonts w:hint="eastAsia"/>
          <w:bCs/>
          <w:sz w:val="24"/>
        </w:rPr>
        <w:t>液缸，经久耐用、永不生锈。</w:t>
      </w:r>
    </w:p>
    <w:p w:rsidR="004772AC" w:rsidRPr="004772AC" w:rsidRDefault="004772AC" w:rsidP="004772AC">
      <w:pPr>
        <w:widowControl w:val="0"/>
        <w:numPr>
          <w:ilvl w:val="0"/>
          <w:numId w:val="11"/>
        </w:numPr>
        <w:suppressAutoHyphens/>
        <w:spacing w:line="380" w:lineRule="exact"/>
        <w:jc w:val="both"/>
      </w:pPr>
      <w:r w:rsidRPr="004772AC">
        <w:rPr>
          <w:rFonts w:hint="eastAsia"/>
          <w:bCs/>
          <w:sz w:val="24"/>
        </w:rPr>
        <w:t>整个洗涤缸系统悬空安装在弹簧和减震装置上，减震达</w:t>
      </w:r>
      <w:r w:rsidRPr="004772AC">
        <w:rPr>
          <w:bCs/>
          <w:sz w:val="24"/>
        </w:rPr>
        <w:t>95%</w:t>
      </w:r>
      <w:r w:rsidRPr="004772AC">
        <w:rPr>
          <w:rFonts w:hint="eastAsia"/>
          <w:bCs/>
          <w:sz w:val="24"/>
        </w:rPr>
        <w:t>以上，使用时无需基础。</w:t>
      </w:r>
    </w:p>
    <w:p w:rsidR="004772AC" w:rsidRPr="004772AC" w:rsidRDefault="004772AC" w:rsidP="004772AC">
      <w:pPr>
        <w:widowControl w:val="0"/>
        <w:numPr>
          <w:ilvl w:val="0"/>
          <w:numId w:val="11"/>
        </w:numPr>
        <w:suppressAutoHyphens/>
        <w:spacing w:line="380" w:lineRule="exact"/>
        <w:jc w:val="both"/>
      </w:pPr>
      <w:r w:rsidRPr="004772AC">
        <w:rPr>
          <w:rFonts w:hint="eastAsia"/>
          <w:bCs/>
          <w:sz w:val="24"/>
        </w:rPr>
        <w:t>配有自动洗涤剂冲散容器，不会产生皂粉堆积现象，不会产生添加剂不能充分溶解而引起布草的灼伤现象。</w:t>
      </w:r>
    </w:p>
    <w:p w:rsidR="004772AC" w:rsidRPr="004772AC" w:rsidRDefault="004772AC" w:rsidP="004772AC">
      <w:pPr>
        <w:widowControl w:val="0"/>
        <w:numPr>
          <w:ilvl w:val="0"/>
          <w:numId w:val="11"/>
        </w:numPr>
        <w:suppressAutoHyphens/>
        <w:spacing w:line="380" w:lineRule="exact"/>
        <w:jc w:val="both"/>
      </w:pPr>
      <w:r w:rsidRPr="004772AC">
        <w:rPr>
          <w:rFonts w:hint="eastAsia"/>
          <w:bCs/>
          <w:sz w:val="24"/>
        </w:rPr>
        <w:t>使用全电脑控制，变频调速</w:t>
      </w:r>
      <w:r w:rsidRPr="004772AC">
        <w:rPr>
          <w:bCs/>
          <w:sz w:val="24"/>
        </w:rPr>
        <w:t>,</w:t>
      </w:r>
      <w:r w:rsidRPr="004772AC">
        <w:rPr>
          <w:rFonts w:hint="eastAsia"/>
          <w:bCs/>
          <w:sz w:val="24"/>
        </w:rPr>
        <w:t>洗涤程序人机对话，液晶屏幕显。具有故障和功能自检系统。</w:t>
      </w:r>
    </w:p>
    <w:p w:rsidR="004772AC" w:rsidRPr="004772AC" w:rsidRDefault="004772AC" w:rsidP="004772AC">
      <w:pPr>
        <w:widowControl w:val="0"/>
        <w:numPr>
          <w:ilvl w:val="0"/>
          <w:numId w:val="11"/>
        </w:numPr>
        <w:suppressAutoHyphens/>
        <w:spacing w:line="380" w:lineRule="exact"/>
        <w:jc w:val="both"/>
      </w:pPr>
      <w:r w:rsidRPr="004772AC">
        <w:rPr>
          <w:rFonts w:hint="eastAsia"/>
          <w:bCs/>
          <w:sz w:val="24"/>
        </w:rPr>
        <w:t>主要技术参数</w:t>
      </w:r>
    </w:p>
    <w:tbl>
      <w:tblPr>
        <w:tblW w:w="0" w:type="auto"/>
        <w:tblInd w:w="392" w:type="dxa"/>
        <w:tblLayout w:type="fixed"/>
        <w:tblLook w:val="0000"/>
      </w:tblPr>
      <w:tblGrid>
        <w:gridCol w:w="2880"/>
        <w:gridCol w:w="3074"/>
        <w:gridCol w:w="3451"/>
      </w:tblGrid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4772AC" w:rsidRDefault="009355E8" w:rsidP="005B0958">
            <w:pPr>
              <w:spacing w:line="380" w:lineRule="exact"/>
              <w:ind w:left="0"/>
              <w:jc w:val="center"/>
            </w:pPr>
            <w:r w:rsidRPr="004772AC">
              <w:rPr>
                <w:rFonts w:hint="eastAsia"/>
                <w:bCs/>
                <w:sz w:val="24"/>
              </w:rPr>
              <w:t>额定洗衣量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9355E8" w:rsidP="00E650A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5</w:t>
            </w:r>
            <w:r w:rsidRPr="004772AC">
              <w:rPr>
                <w:bCs/>
                <w:sz w:val="24"/>
              </w:rPr>
              <w:t>0 Kg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13139D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4772AC" w:rsidRDefault="009355E8" w:rsidP="005B0958">
            <w:pPr>
              <w:spacing w:line="380" w:lineRule="exact"/>
              <w:ind w:left="0"/>
              <w:jc w:val="center"/>
            </w:pPr>
            <w:r w:rsidRPr="004772AC">
              <w:rPr>
                <w:rFonts w:hint="eastAsia"/>
                <w:bCs/>
                <w:sz w:val="24"/>
              </w:rPr>
              <w:t>转笼尺寸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3224D3" w:rsidP="00E650A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≥</w:t>
            </w:r>
            <w:r w:rsidR="009355E8" w:rsidRPr="004772AC">
              <w:rPr>
                <w:rFonts w:hint="eastAsia"/>
                <w:bCs/>
                <w:sz w:val="24"/>
              </w:rPr>
              <w:t>φ</w:t>
            </w:r>
            <w:r w:rsidR="009355E8">
              <w:rPr>
                <w:rFonts w:hint="eastAsia"/>
                <w:bCs/>
                <w:sz w:val="24"/>
              </w:rPr>
              <w:t>9</w:t>
            </w:r>
            <w:r w:rsidR="007610C9">
              <w:rPr>
                <w:rFonts w:hint="eastAsia"/>
                <w:bCs/>
                <w:sz w:val="24"/>
              </w:rPr>
              <w:t>8</w:t>
            </w:r>
            <w:r w:rsidR="009355E8" w:rsidRPr="004772AC">
              <w:rPr>
                <w:rFonts w:hint="eastAsia"/>
                <w:bCs/>
                <w:sz w:val="24"/>
              </w:rPr>
              <w:t>0</w:t>
            </w:r>
            <w:r w:rsidR="009355E8" w:rsidRPr="004772AC">
              <w:rPr>
                <w:bCs/>
                <w:sz w:val="24"/>
              </w:rPr>
              <w:t>*</w:t>
            </w:r>
            <w:r w:rsidR="009355E8">
              <w:rPr>
                <w:rFonts w:hint="eastAsia"/>
                <w:bCs/>
                <w:sz w:val="24"/>
              </w:rPr>
              <w:t>68</w:t>
            </w:r>
            <w:r w:rsidR="009355E8" w:rsidRPr="004772AC">
              <w:rPr>
                <w:rFonts w:hint="eastAsia"/>
                <w:bCs/>
                <w:sz w:val="24"/>
              </w:rPr>
              <w:t>0</w:t>
            </w:r>
            <w:r w:rsidR="009355E8" w:rsidRPr="004772AC">
              <w:rPr>
                <w:bCs/>
                <w:sz w:val="24"/>
              </w:rPr>
              <w:t xml:space="preserve"> mm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”</w:t>
            </w:r>
          </w:p>
        </w:tc>
      </w:tr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4772AC" w:rsidRDefault="009355E8" w:rsidP="005B0958">
            <w:pPr>
              <w:spacing w:line="380" w:lineRule="exact"/>
              <w:ind w:left="0"/>
              <w:jc w:val="center"/>
            </w:pPr>
            <w:r w:rsidRPr="004772AC">
              <w:rPr>
                <w:rFonts w:hint="eastAsia"/>
                <w:bCs/>
                <w:sz w:val="24"/>
              </w:rPr>
              <w:t>洗涤转速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3224D3" w:rsidP="00E650A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≥</w:t>
            </w:r>
            <w:r w:rsidR="009355E8" w:rsidRPr="004772AC">
              <w:rPr>
                <w:bCs/>
                <w:sz w:val="24"/>
              </w:rPr>
              <w:t>3</w:t>
            </w:r>
            <w:r w:rsidR="009355E8" w:rsidRPr="004772AC">
              <w:rPr>
                <w:rFonts w:hint="eastAsia"/>
                <w:bCs/>
                <w:sz w:val="24"/>
              </w:rPr>
              <w:t>1</w:t>
            </w:r>
            <w:r w:rsidR="009355E8" w:rsidRPr="004772AC">
              <w:rPr>
                <w:bCs/>
                <w:sz w:val="24"/>
              </w:rPr>
              <w:t>-6</w:t>
            </w:r>
            <w:r w:rsidR="009355E8" w:rsidRPr="004772AC">
              <w:rPr>
                <w:rFonts w:hint="eastAsia"/>
                <w:bCs/>
                <w:sz w:val="24"/>
              </w:rPr>
              <w:t>5</w:t>
            </w:r>
            <w:r w:rsidR="009355E8" w:rsidRPr="004772AC">
              <w:rPr>
                <w:bCs/>
                <w:sz w:val="24"/>
              </w:rPr>
              <w:t xml:space="preserve"> rpm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4772AC" w:rsidRDefault="009355E8" w:rsidP="005B0958">
            <w:pPr>
              <w:spacing w:line="380" w:lineRule="exact"/>
              <w:ind w:left="0"/>
              <w:jc w:val="center"/>
            </w:pPr>
            <w:r w:rsidRPr="004772AC">
              <w:rPr>
                <w:rFonts w:hint="eastAsia"/>
                <w:bCs/>
                <w:sz w:val="24"/>
              </w:rPr>
              <w:t>中</w:t>
            </w:r>
            <w:r w:rsidRPr="004772AC">
              <w:rPr>
                <w:bCs/>
                <w:sz w:val="24"/>
              </w:rPr>
              <w:t>/</w:t>
            </w:r>
            <w:r w:rsidRPr="004772AC">
              <w:rPr>
                <w:rFonts w:hint="eastAsia"/>
                <w:bCs/>
                <w:sz w:val="24"/>
              </w:rPr>
              <w:t>高脱转速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3224D3" w:rsidP="00E650A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≥</w:t>
            </w:r>
            <w:r w:rsidR="009355E8" w:rsidRPr="004772AC">
              <w:rPr>
                <w:bCs/>
                <w:sz w:val="24"/>
              </w:rPr>
              <w:t>3</w:t>
            </w:r>
            <w:r w:rsidR="009355E8">
              <w:rPr>
                <w:rFonts w:hint="eastAsia"/>
                <w:bCs/>
                <w:sz w:val="24"/>
              </w:rPr>
              <w:t>8</w:t>
            </w:r>
            <w:r w:rsidR="009355E8" w:rsidRPr="004772AC">
              <w:rPr>
                <w:rFonts w:hint="eastAsia"/>
                <w:bCs/>
                <w:sz w:val="24"/>
              </w:rPr>
              <w:t>0</w:t>
            </w:r>
            <w:r w:rsidR="009355E8" w:rsidRPr="004772AC">
              <w:rPr>
                <w:bCs/>
                <w:sz w:val="24"/>
              </w:rPr>
              <w:t>-</w:t>
            </w:r>
            <w:r w:rsidR="009355E8">
              <w:rPr>
                <w:rFonts w:hint="eastAsia"/>
                <w:bCs/>
                <w:sz w:val="24"/>
              </w:rPr>
              <w:t>75</w:t>
            </w:r>
            <w:r w:rsidR="009355E8" w:rsidRPr="004772AC">
              <w:rPr>
                <w:bCs/>
                <w:sz w:val="24"/>
              </w:rPr>
              <w:t>0 rpm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4772AC" w:rsidRDefault="009355E8" w:rsidP="005B0958">
            <w:pPr>
              <w:spacing w:line="380" w:lineRule="exact"/>
              <w:ind w:left="0"/>
              <w:jc w:val="center"/>
            </w:pPr>
            <w:r w:rsidRPr="004772AC">
              <w:rPr>
                <w:rFonts w:hint="eastAsia"/>
                <w:bCs/>
                <w:sz w:val="24"/>
              </w:rPr>
              <w:t>电机最大功率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3224D3" w:rsidP="00E650A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≥</w:t>
            </w:r>
            <w:r w:rsidR="009355E8">
              <w:rPr>
                <w:rFonts w:hint="eastAsia"/>
                <w:bCs/>
                <w:sz w:val="24"/>
              </w:rPr>
              <w:t>4</w:t>
            </w:r>
            <w:r w:rsidR="009355E8" w:rsidRPr="004772AC">
              <w:rPr>
                <w:bCs/>
                <w:sz w:val="24"/>
              </w:rPr>
              <w:t xml:space="preserve"> </w:t>
            </w:r>
            <w:proofErr w:type="spellStart"/>
            <w:r w:rsidR="009355E8" w:rsidRPr="004772AC">
              <w:rPr>
                <w:bCs/>
                <w:sz w:val="24"/>
              </w:rPr>
              <w:t>kw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1B2B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B2B" w:rsidRPr="004772AC" w:rsidRDefault="00BB1B2B" w:rsidP="005B0958">
            <w:pPr>
              <w:spacing w:line="380" w:lineRule="exact"/>
              <w:ind w:left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变频器功率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B2B" w:rsidRDefault="003224D3" w:rsidP="00E650A8">
            <w:pPr>
              <w:spacing w:line="380" w:lineRule="exact"/>
              <w:ind w:left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≥</w:t>
            </w:r>
            <w:r w:rsidR="007A4F1F">
              <w:rPr>
                <w:rFonts w:hint="eastAsia"/>
                <w:bCs/>
                <w:sz w:val="24"/>
              </w:rPr>
              <w:t>7.5</w:t>
            </w:r>
            <w:r w:rsidR="00BB1B2B">
              <w:rPr>
                <w:rFonts w:hint="eastAsia"/>
                <w:bCs/>
                <w:sz w:val="24"/>
              </w:rPr>
              <w:t>kw</w:t>
            </w: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</w:tcPr>
          <w:p w:rsidR="00BB1B2B" w:rsidRDefault="00BB1B2B" w:rsidP="00A23791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1B2B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B2B" w:rsidRDefault="00BB1B2B" w:rsidP="005B0958">
            <w:pPr>
              <w:spacing w:line="380" w:lineRule="exact"/>
              <w:ind w:left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电源电压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1B2B" w:rsidRDefault="00BB1B2B" w:rsidP="00081F87">
            <w:pPr>
              <w:spacing w:line="380" w:lineRule="exact"/>
              <w:ind w:left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三相</w:t>
            </w:r>
            <w:r w:rsidR="00081F87">
              <w:rPr>
                <w:rFonts w:hint="eastAsia"/>
                <w:bCs/>
                <w:sz w:val="24"/>
              </w:rPr>
              <w:t>38</w:t>
            </w:r>
            <w:r>
              <w:rPr>
                <w:rFonts w:hint="eastAsia"/>
                <w:bCs/>
                <w:sz w:val="24"/>
              </w:rPr>
              <w:t>0V/</w:t>
            </w:r>
            <w:r w:rsidR="00081F87"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0HZ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1B2B" w:rsidRDefault="00BB1B2B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4772AC" w:rsidRDefault="009355E8" w:rsidP="005B0958">
            <w:pPr>
              <w:spacing w:line="380" w:lineRule="exact"/>
              <w:ind w:left="0"/>
              <w:jc w:val="center"/>
            </w:pPr>
            <w:r w:rsidRPr="004772AC">
              <w:rPr>
                <w:rFonts w:hint="eastAsia"/>
                <w:bCs/>
                <w:sz w:val="24"/>
              </w:rPr>
              <w:t>压缩空气压力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3224D3" w:rsidP="00E650A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≥</w:t>
            </w:r>
            <w:r w:rsidR="009355E8" w:rsidRPr="004772AC">
              <w:rPr>
                <w:bCs/>
                <w:sz w:val="24"/>
              </w:rPr>
              <w:t xml:space="preserve">0.4-0.6 </w:t>
            </w:r>
            <w:proofErr w:type="spellStart"/>
            <w:r w:rsidR="009355E8" w:rsidRPr="004772AC">
              <w:rPr>
                <w:bCs/>
                <w:sz w:val="24"/>
              </w:rPr>
              <w:t>Mpa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4772AC" w:rsidRDefault="009355E8" w:rsidP="005B0958">
            <w:pPr>
              <w:spacing w:line="380" w:lineRule="exact"/>
              <w:ind w:left="0"/>
              <w:jc w:val="center"/>
            </w:pPr>
            <w:r w:rsidRPr="004772AC">
              <w:rPr>
                <w:rFonts w:hint="eastAsia"/>
                <w:bCs/>
                <w:sz w:val="24"/>
              </w:rPr>
              <w:t>蒸汽压力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3224D3" w:rsidP="00E650A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≥</w:t>
            </w:r>
            <w:r w:rsidR="009355E8" w:rsidRPr="004772AC">
              <w:rPr>
                <w:bCs/>
                <w:sz w:val="24"/>
              </w:rPr>
              <w:t xml:space="preserve">0.4-0.6 </w:t>
            </w:r>
            <w:proofErr w:type="spellStart"/>
            <w:r w:rsidR="009355E8" w:rsidRPr="004772AC">
              <w:rPr>
                <w:bCs/>
                <w:sz w:val="24"/>
              </w:rPr>
              <w:t>Mpa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4772AC" w:rsidRDefault="009355E8" w:rsidP="005B0958">
            <w:pPr>
              <w:spacing w:line="380" w:lineRule="exact"/>
              <w:ind w:left="0"/>
              <w:jc w:val="center"/>
            </w:pPr>
            <w:r w:rsidRPr="004772AC">
              <w:rPr>
                <w:rFonts w:hint="eastAsia"/>
                <w:bCs/>
                <w:sz w:val="24"/>
              </w:rPr>
              <w:t>外型尺寸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E53716" w:rsidP="0013139D">
            <w:pPr>
              <w:spacing w:line="380" w:lineRule="exact"/>
              <w:ind w:left="-138"/>
              <w:jc w:val="center"/>
            </w:pPr>
            <w:r>
              <w:rPr>
                <w:rFonts w:hint="eastAsia"/>
                <w:bCs/>
                <w:sz w:val="24"/>
              </w:rPr>
              <w:t>≤</w:t>
            </w:r>
            <w:r w:rsidR="009355E8" w:rsidRPr="004772AC">
              <w:rPr>
                <w:bCs/>
                <w:sz w:val="24"/>
              </w:rPr>
              <w:t>1</w:t>
            </w:r>
            <w:r w:rsidR="009355E8">
              <w:rPr>
                <w:rFonts w:hint="eastAsia"/>
                <w:bCs/>
                <w:sz w:val="24"/>
              </w:rPr>
              <w:t>50</w:t>
            </w:r>
            <w:r w:rsidR="009355E8" w:rsidRPr="004772AC">
              <w:rPr>
                <w:bCs/>
                <w:sz w:val="24"/>
              </w:rPr>
              <w:t>0*1</w:t>
            </w:r>
            <w:r w:rsidR="009355E8">
              <w:rPr>
                <w:rFonts w:hint="eastAsia"/>
                <w:bCs/>
                <w:sz w:val="24"/>
              </w:rPr>
              <w:t>8</w:t>
            </w:r>
            <w:r w:rsidR="009355E8" w:rsidRPr="004772AC">
              <w:rPr>
                <w:rFonts w:hint="eastAsia"/>
                <w:bCs/>
                <w:sz w:val="24"/>
              </w:rPr>
              <w:t>5</w:t>
            </w:r>
            <w:r w:rsidR="009355E8" w:rsidRPr="004772AC">
              <w:rPr>
                <w:bCs/>
                <w:sz w:val="24"/>
              </w:rPr>
              <w:t>0*</w:t>
            </w:r>
            <w:r w:rsidR="009355E8">
              <w:rPr>
                <w:rFonts w:hint="eastAsia"/>
                <w:bCs/>
                <w:sz w:val="24"/>
              </w:rPr>
              <w:t>182</w:t>
            </w:r>
            <w:r w:rsidR="009355E8" w:rsidRPr="004772AC">
              <w:rPr>
                <w:bCs/>
                <w:sz w:val="24"/>
              </w:rPr>
              <w:t>0 mm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A23791" w:rsidRDefault="00A23791" w:rsidP="005B095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内胆、外筒、外壳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A23791" w:rsidP="00E650A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sz w:val="24"/>
                <w:szCs w:val="24"/>
              </w:rPr>
              <w:t>采用</w:t>
            </w:r>
            <w:r>
              <w:rPr>
                <w:rFonts w:hint="eastAsia"/>
                <w:sz w:val="24"/>
                <w:szCs w:val="24"/>
              </w:rPr>
              <w:t>304</w:t>
            </w:r>
            <w:r>
              <w:rPr>
                <w:rFonts w:hint="eastAsia"/>
                <w:sz w:val="24"/>
                <w:szCs w:val="24"/>
              </w:rPr>
              <w:t>不锈钢制作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55E8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55E8" w:rsidRPr="004772AC" w:rsidRDefault="009355E8" w:rsidP="005B0958">
            <w:pPr>
              <w:spacing w:line="380" w:lineRule="exact"/>
              <w:ind w:left="0"/>
              <w:jc w:val="center"/>
            </w:pPr>
            <w:r w:rsidRPr="004772AC">
              <w:rPr>
                <w:rFonts w:hint="eastAsia"/>
                <w:bCs/>
                <w:sz w:val="24"/>
              </w:rPr>
              <w:t>进水管道通径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55E8" w:rsidRPr="004772AC" w:rsidRDefault="003224D3" w:rsidP="00E650A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≥</w:t>
            </w:r>
            <w:r w:rsidR="009355E8" w:rsidRPr="004772AC">
              <w:rPr>
                <w:bCs/>
                <w:sz w:val="24"/>
              </w:rPr>
              <w:t>DN</w:t>
            </w:r>
            <w:r w:rsidR="007A4F1F"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55E8" w:rsidRPr="009355E8" w:rsidRDefault="009355E8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229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29" w:rsidRPr="00C82FA7" w:rsidRDefault="00456229" w:rsidP="00660636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进汽管</w:t>
            </w:r>
            <w:r w:rsidRPr="004772AC">
              <w:rPr>
                <w:rFonts w:hint="eastAsia"/>
                <w:bCs/>
                <w:sz w:val="24"/>
              </w:rPr>
              <w:t>道通径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229" w:rsidRPr="004772AC" w:rsidRDefault="003224D3" w:rsidP="00660636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≥</w:t>
            </w:r>
            <w:r w:rsidR="00456229">
              <w:rPr>
                <w:rFonts w:hint="eastAsia"/>
                <w:bCs/>
                <w:sz w:val="24"/>
              </w:rPr>
              <w:t>DN20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6229" w:rsidRPr="009355E8" w:rsidRDefault="00456229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229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29" w:rsidRPr="004772AC" w:rsidRDefault="00456229" w:rsidP="005B0958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电加热功率（备选）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229" w:rsidRPr="004772AC" w:rsidRDefault="003224D3" w:rsidP="00F071F4">
            <w:pPr>
              <w:spacing w:line="380" w:lineRule="exact"/>
              <w:ind w:left="0"/>
              <w:jc w:val="center"/>
            </w:pPr>
            <w:r>
              <w:rPr>
                <w:rFonts w:hint="eastAsia"/>
                <w:bCs/>
                <w:sz w:val="24"/>
              </w:rPr>
              <w:t>≥</w:t>
            </w:r>
            <w:r w:rsidR="00456229" w:rsidRPr="004772AC">
              <w:rPr>
                <w:bCs/>
                <w:sz w:val="24"/>
              </w:rPr>
              <w:t>2</w:t>
            </w:r>
            <w:r w:rsidR="00456229">
              <w:rPr>
                <w:rFonts w:hint="eastAsia"/>
                <w:bCs/>
                <w:sz w:val="24"/>
              </w:rPr>
              <w:t>7kw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6229" w:rsidRPr="009355E8" w:rsidRDefault="00456229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229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229" w:rsidRPr="004772AC" w:rsidRDefault="00456229" w:rsidP="005B0958">
            <w:pPr>
              <w:spacing w:line="380" w:lineRule="exact"/>
              <w:ind w:left="0"/>
              <w:jc w:val="center"/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229" w:rsidRPr="004772AC" w:rsidRDefault="00456229" w:rsidP="00E650A8">
            <w:pPr>
              <w:spacing w:line="380" w:lineRule="exact"/>
              <w:ind w:left="0"/>
              <w:jc w:val="center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6229" w:rsidRPr="009355E8" w:rsidRDefault="00456229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56229" w:rsidRPr="004772AC" w:rsidTr="00A448BB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56229" w:rsidRPr="004772AC" w:rsidRDefault="00456229" w:rsidP="005B0958">
            <w:pPr>
              <w:spacing w:line="380" w:lineRule="exact"/>
              <w:ind w:left="0"/>
              <w:jc w:val="center"/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229" w:rsidRPr="004772AC" w:rsidRDefault="00456229" w:rsidP="00456229">
            <w:pPr>
              <w:spacing w:line="380" w:lineRule="exact"/>
              <w:ind w:left="0"/>
              <w:jc w:val="center"/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6229" w:rsidRPr="009355E8" w:rsidRDefault="00456229" w:rsidP="009355E8">
            <w:pPr>
              <w:spacing w:line="38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4365C" w:rsidRDefault="00D4365C" w:rsidP="004772AC">
      <w:pPr>
        <w:jc w:val="center"/>
        <w:rPr>
          <w:b/>
          <w:sz w:val="32"/>
          <w:szCs w:val="32"/>
        </w:rPr>
      </w:pPr>
    </w:p>
    <w:sectPr w:rsidR="00D4365C" w:rsidSect="00A44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5" w:right="1134" w:bottom="1440" w:left="806" w:header="964" w:footer="96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A7" w:rsidRDefault="006D5AA7">
      <w:r>
        <w:separator/>
      </w:r>
    </w:p>
  </w:endnote>
  <w:endnote w:type="continuationSeparator" w:id="0">
    <w:p w:rsidR="006D5AA7" w:rsidRDefault="006D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D8" w:rsidRDefault="00B44888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C31D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C31D8">
      <w:rPr>
        <w:rStyle w:val="af3"/>
      </w:rPr>
      <w:t>0</w:t>
    </w:r>
    <w:r>
      <w:rPr>
        <w:rStyle w:val="af3"/>
      </w:rPr>
      <w:fldChar w:fldCharType="end"/>
    </w:r>
  </w:p>
  <w:p w:rsidR="002C31D8" w:rsidRDefault="002C31D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D8" w:rsidRDefault="002C31D8">
    <w:pPr>
      <w:pStyle w:val="ab"/>
    </w:pPr>
    <w:r>
      <w:sym w:font="Wingdings" w:char="F06C"/>
    </w:r>
    <w:r>
      <w:t xml:space="preserve">  </w:t>
    </w:r>
    <w:r>
      <w:rPr>
        <w:rFonts w:hint="eastAsia"/>
      </w:rPr>
      <w:t>页码</w:t>
    </w:r>
    <w:fldSimple w:instr=" PAGE \* Arabic \* MERGEFORMAT ">
      <w:r w:rsidR="00A448B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D8" w:rsidRDefault="002C31D8">
    <w:pPr>
      <w:pStyle w:val="ab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A7" w:rsidRDefault="006D5AA7">
      <w:r>
        <w:separator/>
      </w:r>
    </w:p>
  </w:footnote>
  <w:footnote w:type="continuationSeparator" w:id="0">
    <w:p w:rsidR="006D5AA7" w:rsidRDefault="006D5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D0" w:rsidRDefault="00272BD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D8" w:rsidRDefault="002C31D8">
    <w:pPr>
      <w:pStyle w:val="ac"/>
    </w:pPr>
    <w:r>
      <w:tab/>
    </w:r>
    <w:r>
      <w:tab/>
    </w:r>
    <w:fldSimple w:instr=" TIME \@ &quot;MMMM d, yyyy&quot; ">
      <w:r w:rsidR="003224D3">
        <w:rPr>
          <w:noProof/>
        </w:rPr>
        <w:t>September 7, 2023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D0" w:rsidRDefault="00272BD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C8F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z w:val="24"/>
      </w:rPr>
    </w:lvl>
  </w:abstractNum>
  <w:abstractNum w:abstractNumId="11">
    <w:nsid w:val="00000003"/>
    <w:multiLevelType w:val="single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</w:abstractNum>
  <w:abstractNum w:abstractNumId="12">
    <w:nsid w:val="00000005"/>
    <w:multiLevelType w:val="single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  <w:sz w:val="24"/>
      </w:rPr>
    </w:lvl>
  </w:abstractNum>
  <w:abstractNum w:abstractNumId="13">
    <w:nsid w:val="00000006"/>
    <w:multiLevelType w:val="singleLevel"/>
    <w:tmpl w:val="00000006"/>
    <w:name w:val="WW8Num8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420"/>
  <w:drawingGridHorizontalSpacing w:val="95"/>
  <w:drawingGridVerticalSpacing w:val="13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EAA"/>
    <w:rsid w:val="0000715B"/>
    <w:rsid w:val="0002133A"/>
    <w:rsid w:val="00031F84"/>
    <w:rsid w:val="00041969"/>
    <w:rsid w:val="00042544"/>
    <w:rsid w:val="00047F48"/>
    <w:rsid w:val="000539D3"/>
    <w:rsid w:val="0005684C"/>
    <w:rsid w:val="00064273"/>
    <w:rsid w:val="00081F87"/>
    <w:rsid w:val="00086EB3"/>
    <w:rsid w:val="0009542F"/>
    <w:rsid w:val="000C5F37"/>
    <w:rsid w:val="000C7F08"/>
    <w:rsid w:val="000E0641"/>
    <w:rsid w:val="000E3D19"/>
    <w:rsid w:val="0011701B"/>
    <w:rsid w:val="0013139D"/>
    <w:rsid w:val="00134087"/>
    <w:rsid w:val="001349F7"/>
    <w:rsid w:val="001500B7"/>
    <w:rsid w:val="00150161"/>
    <w:rsid w:val="001546DF"/>
    <w:rsid w:val="00171B30"/>
    <w:rsid w:val="0018336B"/>
    <w:rsid w:val="001915CB"/>
    <w:rsid w:val="001A5C12"/>
    <w:rsid w:val="001A651F"/>
    <w:rsid w:val="001A7EA0"/>
    <w:rsid w:val="001D3F25"/>
    <w:rsid w:val="001D65F6"/>
    <w:rsid w:val="0022050B"/>
    <w:rsid w:val="00220CAB"/>
    <w:rsid w:val="002316FF"/>
    <w:rsid w:val="002346AA"/>
    <w:rsid w:val="00235C33"/>
    <w:rsid w:val="00254579"/>
    <w:rsid w:val="00272BD0"/>
    <w:rsid w:val="002937E8"/>
    <w:rsid w:val="002B00C6"/>
    <w:rsid w:val="002B532F"/>
    <w:rsid w:val="002C31B5"/>
    <w:rsid w:val="002C31D8"/>
    <w:rsid w:val="002C7B7D"/>
    <w:rsid w:val="002D15F9"/>
    <w:rsid w:val="002F1E87"/>
    <w:rsid w:val="00304C12"/>
    <w:rsid w:val="00304C1D"/>
    <w:rsid w:val="00310EE0"/>
    <w:rsid w:val="0031366E"/>
    <w:rsid w:val="003224D3"/>
    <w:rsid w:val="00330F26"/>
    <w:rsid w:val="00333790"/>
    <w:rsid w:val="003420FD"/>
    <w:rsid w:val="00344179"/>
    <w:rsid w:val="00345DCE"/>
    <w:rsid w:val="003506EA"/>
    <w:rsid w:val="00367121"/>
    <w:rsid w:val="003A56CA"/>
    <w:rsid w:val="003B0385"/>
    <w:rsid w:val="003B7BEC"/>
    <w:rsid w:val="003D166F"/>
    <w:rsid w:val="003D594E"/>
    <w:rsid w:val="003E13FC"/>
    <w:rsid w:val="003E6FFF"/>
    <w:rsid w:val="00403A37"/>
    <w:rsid w:val="004124B9"/>
    <w:rsid w:val="0042592C"/>
    <w:rsid w:val="00456229"/>
    <w:rsid w:val="0047335C"/>
    <w:rsid w:val="004772AC"/>
    <w:rsid w:val="00486DEB"/>
    <w:rsid w:val="00497448"/>
    <w:rsid w:val="004A17F9"/>
    <w:rsid w:val="004C5E32"/>
    <w:rsid w:val="004D5B32"/>
    <w:rsid w:val="00501CFE"/>
    <w:rsid w:val="00517BD6"/>
    <w:rsid w:val="00517D1A"/>
    <w:rsid w:val="005446E0"/>
    <w:rsid w:val="0056172A"/>
    <w:rsid w:val="00577732"/>
    <w:rsid w:val="005A321C"/>
    <w:rsid w:val="005B0958"/>
    <w:rsid w:val="005E1958"/>
    <w:rsid w:val="005F59BE"/>
    <w:rsid w:val="005F7C57"/>
    <w:rsid w:val="00630DC0"/>
    <w:rsid w:val="006520C9"/>
    <w:rsid w:val="00655E44"/>
    <w:rsid w:val="006641EB"/>
    <w:rsid w:val="00670A39"/>
    <w:rsid w:val="006775B0"/>
    <w:rsid w:val="0068274F"/>
    <w:rsid w:val="00682B49"/>
    <w:rsid w:val="00685F09"/>
    <w:rsid w:val="006B2EAA"/>
    <w:rsid w:val="006B7DD0"/>
    <w:rsid w:val="006D5AA7"/>
    <w:rsid w:val="006F21B0"/>
    <w:rsid w:val="00746316"/>
    <w:rsid w:val="00750856"/>
    <w:rsid w:val="0075344A"/>
    <w:rsid w:val="007577DF"/>
    <w:rsid w:val="007610C9"/>
    <w:rsid w:val="00766ED4"/>
    <w:rsid w:val="007700A9"/>
    <w:rsid w:val="00774734"/>
    <w:rsid w:val="0078471F"/>
    <w:rsid w:val="007907B0"/>
    <w:rsid w:val="007A4F1F"/>
    <w:rsid w:val="007A74BC"/>
    <w:rsid w:val="007B3F68"/>
    <w:rsid w:val="007C0E02"/>
    <w:rsid w:val="007C7B83"/>
    <w:rsid w:val="007C7E0A"/>
    <w:rsid w:val="00800EF8"/>
    <w:rsid w:val="00810E00"/>
    <w:rsid w:val="00850590"/>
    <w:rsid w:val="0088204F"/>
    <w:rsid w:val="008A68EC"/>
    <w:rsid w:val="008A7998"/>
    <w:rsid w:val="00910AEF"/>
    <w:rsid w:val="00932B8D"/>
    <w:rsid w:val="009355E8"/>
    <w:rsid w:val="00937369"/>
    <w:rsid w:val="009612DD"/>
    <w:rsid w:val="00961885"/>
    <w:rsid w:val="00965E49"/>
    <w:rsid w:val="009814B5"/>
    <w:rsid w:val="00984096"/>
    <w:rsid w:val="009870BD"/>
    <w:rsid w:val="00990618"/>
    <w:rsid w:val="00994E1C"/>
    <w:rsid w:val="0099672D"/>
    <w:rsid w:val="009B61A2"/>
    <w:rsid w:val="009C248C"/>
    <w:rsid w:val="009C406F"/>
    <w:rsid w:val="00A21158"/>
    <w:rsid w:val="00A23071"/>
    <w:rsid w:val="00A23791"/>
    <w:rsid w:val="00A33176"/>
    <w:rsid w:val="00A422FE"/>
    <w:rsid w:val="00A448BB"/>
    <w:rsid w:val="00A533D1"/>
    <w:rsid w:val="00A60B3B"/>
    <w:rsid w:val="00A70E53"/>
    <w:rsid w:val="00A7203A"/>
    <w:rsid w:val="00A74FCC"/>
    <w:rsid w:val="00A97855"/>
    <w:rsid w:val="00AC0BB1"/>
    <w:rsid w:val="00B00414"/>
    <w:rsid w:val="00B101C6"/>
    <w:rsid w:val="00B108BB"/>
    <w:rsid w:val="00B14197"/>
    <w:rsid w:val="00B21D14"/>
    <w:rsid w:val="00B42D10"/>
    <w:rsid w:val="00B438EE"/>
    <w:rsid w:val="00B44888"/>
    <w:rsid w:val="00B51CAE"/>
    <w:rsid w:val="00B737E1"/>
    <w:rsid w:val="00B85FDB"/>
    <w:rsid w:val="00B96A3C"/>
    <w:rsid w:val="00BB1B2B"/>
    <w:rsid w:val="00BC426F"/>
    <w:rsid w:val="00BD2838"/>
    <w:rsid w:val="00C13074"/>
    <w:rsid w:val="00C205F2"/>
    <w:rsid w:val="00C25D5B"/>
    <w:rsid w:val="00C32AD1"/>
    <w:rsid w:val="00C36E61"/>
    <w:rsid w:val="00C47E0E"/>
    <w:rsid w:val="00C5165A"/>
    <w:rsid w:val="00C56F5B"/>
    <w:rsid w:val="00C67D11"/>
    <w:rsid w:val="00C83F8C"/>
    <w:rsid w:val="00C8483E"/>
    <w:rsid w:val="00CA011F"/>
    <w:rsid w:val="00CB127D"/>
    <w:rsid w:val="00CC470E"/>
    <w:rsid w:val="00CE4623"/>
    <w:rsid w:val="00CF159B"/>
    <w:rsid w:val="00CF1A5D"/>
    <w:rsid w:val="00D20403"/>
    <w:rsid w:val="00D20C45"/>
    <w:rsid w:val="00D26ADB"/>
    <w:rsid w:val="00D3197A"/>
    <w:rsid w:val="00D32F93"/>
    <w:rsid w:val="00D4365C"/>
    <w:rsid w:val="00D666D7"/>
    <w:rsid w:val="00D939D0"/>
    <w:rsid w:val="00DA5F3F"/>
    <w:rsid w:val="00DB3A44"/>
    <w:rsid w:val="00DD2F3E"/>
    <w:rsid w:val="00DD3302"/>
    <w:rsid w:val="00DF09EC"/>
    <w:rsid w:val="00DF342D"/>
    <w:rsid w:val="00DF355F"/>
    <w:rsid w:val="00E02DF8"/>
    <w:rsid w:val="00E16352"/>
    <w:rsid w:val="00E53716"/>
    <w:rsid w:val="00E650A8"/>
    <w:rsid w:val="00E72012"/>
    <w:rsid w:val="00EB46F3"/>
    <w:rsid w:val="00ED3402"/>
    <w:rsid w:val="00EF1BD1"/>
    <w:rsid w:val="00EF3874"/>
    <w:rsid w:val="00EF6424"/>
    <w:rsid w:val="00F06F69"/>
    <w:rsid w:val="00F071F4"/>
    <w:rsid w:val="00F314C1"/>
    <w:rsid w:val="00F5085B"/>
    <w:rsid w:val="00F56B9A"/>
    <w:rsid w:val="00F620ED"/>
    <w:rsid w:val="00F713BD"/>
    <w:rsid w:val="00F92F32"/>
    <w:rsid w:val="00FB6DD3"/>
    <w:rsid w:val="00FC5630"/>
    <w:rsid w:val="00FD386D"/>
    <w:rsid w:val="00FD447E"/>
    <w:rsid w:val="00FD4E30"/>
    <w:rsid w:val="00FD6DD1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666D7"/>
    <w:pPr>
      <w:ind w:left="835"/>
    </w:pPr>
    <w:rPr>
      <w:rFonts w:ascii="Arial" w:hAnsi="Arial"/>
      <w:spacing w:val="-5"/>
      <w:lang w:bidi="he-IL"/>
    </w:rPr>
  </w:style>
  <w:style w:type="paragraph" w:styleId="1">
    <w:name w:val="heading 1"/>
    <w:basedOn w:val="a1"/>
    <w:next w:val="a2"/>
    <w:qFormat/>
    <w:rsid w:val="00D666D7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rsid w:val="00D666D7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rsid w:val="00D666D7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rsid w:val="00D666D7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rsid w:val="00D666D7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rsid w:val="00D666D7"/>
    <w:pPr>
      <w:keepNext/>
      <w:keepLines/>
      <w:spacing w:before="240" w:after="64" w:line="320" w:lineRule="auto"/>
      <w:outlineLvl w:val="5"/>
    </w:pPr>
    <w:rPr>
      <w:rFonts w:eastAsia="黑体"/>
      <w:b/>
      <w:bCs/>
      <w:sz w:val="24"/>
      <w:szCs w:val="24"/>
    </w:rPr>
  </w:style>
  <w:style w:type="paragraph" w:styleId="7">
    <w:name w:val="heading 7"/>
    <w:basedOn w:val="a1"/>
    <w:next w:val="a1"/>
    <w:qFormat/>
    <w:rsid w:val="00D666D7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qFormat/>
    <w:rsid w:val="00D666D7"/>
    <w:pPr>
      <w:keepNext/>
      <w:keepLines/>
      <w:spacing w:before="240" w:after="64" w:line="320" w:lineRule="auto"/>
      <w:outlineLvl w:val="7"/>
    </w:pPr>
    <w:rPr>
      <w:rFonts w:eastAsia="黑体"/>
      <w:sz w:val="24"/>
      <w:szCs w:val="24"/>
    </w:rPr>
  </w:style>
  <w:style w:type="paragraph" w:styleId="9">
    <w:name w:val="heading 9"/>
    <w:basedOn w:val="a1"/>
    <w:next w:val="a1"/>
    <w:qFormat/>
    <w:rsid w:val="00D666D7"/>
    <w:pPr>
      <w:keepNext/>
      <w:keepLines/>
      <w:spacing w:before="240" w:after="64" w:line="320" w:lineRule="auto"/>
      <w:outlineLvl w:val="8"/>
    </w:pPr>
    <w:rPr>
      <w:rFonts w:eastAsia="黑体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Char"/>
    <w:rsid w:val="00D666D7"/>
    <w:pPr>
      <w:spacing w:after="220" w:line="180" w:lineRule="atLeast"/>
      <w:jc w:val="both"/>
    </w:pPr>
  </w:style>
  <w:style w:type="character" w:customStyle="1" w:styleId="a6">
    <w:name w:val="复选框"/>
    <w:rsid w:val="00D666D7"/>
    <w:rPr>
      <w:rFonts w:ascii="Times New Roman" w:hAnsi="Times New Roman"/>
      <w:sz w:val="22"/>
      <w:lang w:eastAsia="zh-CN"/>
    </w:rPr>
  </w:style>
  <w:style w:type="paragraph" w:customStyle="1" w:styleId="a7">
    <w:name w:val="公司名称"/>
    <w:basedOn w:val="a1"/>
    <w:rsid w:val="00D666D7"/>
    <w:pPr>
      <w:keepLines/>
      <w:shd w:val="solid" w:color="auto" w:fill="auto"/>
      <w:spacing w:line="320" w:lineRule="exact"/>
      <w:ind w:left="0"/>
    </w:pPr>
    <w:rPr>
      <w:rFonts w:ascii="Arial Black" w:eastAsia="黑体" w:hAnsi="Arial Black"/>
      <w:color w:val="FFFFFF"/>
      <w:spacing w:val="-15"/>
      <w:sz w:val="32"/>
    </w:rPr>
  </w:style>
  <w:style w:type="paragraph" w:customStyle="1" w:styleId="a8">
    <w:name w:val="文档标签"/>
    <w:basedOn w:val="a1"/>
    <w:rsid w:val="00D666D7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sid w:val="00D666D7"/>
    <w:rPr>
      <w:rFonts w:ascii="Arial Black" w:eastAsia="黑体" w:hAnsi="Arial Black"/>
      <w:b/>
      <w:noProof w:val="0"/>
      <w:spacing w:val="0"/>
      <w:sz w:val="21"/>
      <w:lang w:eastAsia="zh-CN"/>
    </w:rPr>
  </w:style>
  <w:style w:type="paragraph" w:customStyle="1" w:styleId="aa">
    <w:name w:val="基准页眉样式"/>
    <w:basedOn w:val="a2"/>
    <w:rsid w:val="00D666D7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rsid w:val="00D666D7"/>
    <w:pPr>
      <w:spacing w:before="600"/>
    </w:pPr>
    <w:rPr>
      <w:sz w:val="18"/>
    </w:rPr>
  </w:style>
  <w:style w:type="paragraph" w:styleId="ac">
    <w:name w:val="header"/>
    <w:basedOn w:val="aa"/>
    <w:rsid w:val="00D666D7"/>
    <w:pPr>
      <w:spacing w:after="600"/>
    </w:pPr>
  </w:style>
  <w:style w:type="paragraph" w:customStyle="1" w:styleId="ad">
    <w:name w:val="基准标题"/>
    <w:basedOn w:val="a2"/>
    <w:next w:val="a2"/>
    <w:rsid w:val="00D666D7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rsid w:val="00D666D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f">
    <w:name w:val="首消息标题"/>
    <w:basedOn w:val="ae"/>
    <w:next w:val="ae"/>
    <w:rsid w:val="00D666D7"/>
  </w:style>
  <w:style w:type="character" w:customStyle="1" w:styleId="af0">
    <w:name w:val="消息标题标签"/>
    <w:autoRedefine/>
    <w:rsid w:val="00D666D7"/>
    <w:rPr>
      <w:rFonts w:ascii="Arial Black" w:eastAsia="黑体" w:hAnsi="Arial Black"/>
      <w:b/>
      <w:noProof w:val="0"/>
      <w:sz w:val="18"/>
      <w:lang w:eastAsia="zh-CN"/>
    </w:rPr>
  </w:style>
  <w:style w:type="paragraph" w:customStyle="1" w:styleId="af1">
    <w:name w:val="尾消息标题"/>
    <w:basedOn w:val="ae"/>
    <w:next w:val="a2"/>
    <w:rsid w:val="00D666D7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rsid w:val="00D666D7"/>
    <w:pPr>
      <w:ind w:left="1555"/>
    </w:pPr>
  </w:style>
  <w:style w:type="character" w:styleId="af3">
    <w:name w:val="page number"/>
    <w:rsid w:val="00D666D7"/>
    <w:rPr>
      <w:sz w:val="18"/>
      <w:lang w:eastAsia="zh-CN"/>
    </w:rPr>
  </w:style>
  <w:style w:type="paragraph" w:customStyle="1" w:styleId="af4">
    <w:name w:val="回信地址"/>
    <w:basedOn w:val="a1"/>
    <w:rsid w:val="00D666D7"/>
    <w:pPr>
      <w:keepLines/>
      <w:spacing w:line="200" w:lineRule="atLeast"/>
      <w:ind w:left="0"/>
    </w:pPr>
    <w:rPr>
      <w:spacing w:val="-2"/>
      <w:sz w:val="18"/>
    </w:rPr>
  </w:style>
  <w:style w:type="paragraph" w:customStyle="1" w:styleId="-">
    <w:name w:val="签名 - 姓名"/>
    <w:basedOn w:val="a1"/>
    <w:next w:val="a1"/>
    <w:rsid w:val="00D666D7"/>
    <w:pPr>
      <w:keepNext/>
      <w:keepLines/>
      <w:spacing w:before="660" w:line="180" w:lineRule="atLeast"/>
      <w:jc w:val="both"/>
    </w:pPr>
  </w:style>
  <w:style w:type="character" w:customStyle="1" w:styleId="af5">
    <w:name w:val="标语"/>
    <w:basedOn w:val="a3"/>
    <w:rsid w:val="00D666D7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af6">
    <w:name w:val="List"/>
    <w:basedOn w:val="a1"/>
    <w:rsid w:val="00D666D7"/>
    <w:pPr>
      <w:ind w:left="1195" w:hanging="360"/>
    </w:pPr>
  </w:style>
  <w:style w:type="paragraph" w:styleId="22">
    <w:name w:val="List 2"/>
    <w:basedOn w:val="a1"/>
    <w:rsid w:val="00D666D7"/>
    <w:pPr>
      <w:ind w:left="1555" w:hanging="360"/>
    </w:pPr>
  </w:style>
  <w:style w:type="paragraph" w:styleId="32">
    <w:name w:val="List 3"/>
    <w:basedOn w:val="a1"/>
    <w:rsid w:val="00D666D7"/>
    <w:pPr>
      <w:ind w:left="1915" w:hanging="360"/>
    </w:pPr>
  </w:style>
  <w:style w:type="paragraph" w:styleId="42">
    <w:name w:val="List 4"/>
    <w:basedOn w:val="a1"/>
    <w:rsid w:val="00D666D7"/>
    <w:pPr>
      <w:ind w:left="2275" w:hanging="360"/>
    </w:pPr>
  </w:style>
  <w:style w:type="paragraph" w:styleId="52">
    <w:name w:val="List 5"/>
    <w:basedOn w:val="a1"/>
    <w:rsid w:val="00D666D7"/>
    <w:pPr>
      <w:ind w:left="2635" w:hanging="360"/>
    </w:pPr>
  </w:style>
  <w:style w:type="paragraph" w:styleId="a0">
    <w:name w:val="List Bullet"/>
    <w:basedOn w:val="a1"/>
    <w:autoRedefine/>
    <w:rsid w:val="00D666D7"/>
    <w:pPr>
      <w:numPr>
        <w:numId w:val="1"/>
      </w:numPr>
      <w:ind w:left="1195"/>
    </w:pPr>
  </w:style>
  <w:style w:type="paragraph" w:styleId="20">
    <w:name w:val="List Bullet 2"/>
    <w:basedOn w:val="a1"/>
    <w:autoRedefine/>
    <w:rsid w:val="00D666D7"/>
    <w:pPr>
      <w:numPr>
        <w:numId w:val="2"/>
      </w:numPr>
      <w:ind w:left="1555"/>
    </w:pPr>
  </w:style>
  <w:style w:type="paragraph" w:styleId="30">
    <w:name w:val="List Bullet 3"/>
    <w:basedOn w:val="a1"/>
    <w:autoRedefine/>
    <w:rsid w:val="00D666D7"/>
    <w:pPr>
      <w:numPr>
        <w:numId w:val="3"/>
      </w:numPr>
      <w:ind w:left="1915"/>
    </w:pPr>
  </w:style>
  <w:style w:type="paragraph" w:styleId="40">
    <w:name w:val="List Bullet 4"/>
    <w:basedOn w:val="a1"/>
    <w:autoRedefine/>
    <w:rsid w:val="00D666D7"/>
    <w:pPr>
      <w:numPr>
        <w:numId w:val="4"/>
      </w:numPr>
      <w:ind w:left="2275"/>
    </w:pPr>
  </w:style>
  <w:style w:type="paragraph" w:styleId="50">
    <w:name w:val="List Bullet 5"/>
    <w:basedOn w:val="a1"/>
    <w:autoRedefine/>
    <w:rsid w:val="00D666D7"/>
    <w:pPr>
      <w:numPr>
        <w:numId w:val="5"/>
      </w:numPr>
      <w:ind w:left="2635"/>
    </w:pPr>
  </w:style>
  <w:style w:type="paragraph" w:styleId="af7">
    <w:name w:val="List Continue"/>
    <w:basedOn w:val="a1"/>
    <w:rsid w:val="00D666D7"/>
    <w:pPr>
      <w:spacing w:after="120"/>
      <w:ind w:left="1195"/>
    </w:pPr>
  </w:style>
  <w:style w:type="paragraph" w:styleId="23">
    <w:name w:val="List Continue 2"/>
    <w:basedOn w:val="a1"/>
    <w:rsid w:val="00D666D7"/>
    <w:pPr>
      <w:spacing w:after="120"/>
      <w:ind w:left="1555"/>
    </w:pPr>
  </w:style>
  <w:style w:type="paragraph" w:styleId="33">
    <w:name w:val="List Continue 3"/>
    <w:basedOn w:val="a1"/>
    <w:rsid w:val="00D666D7"/>
    <w:pPr>
      <w:spacing w:after="120"/>
      <w:ind w:left="1915"/>
    </w:pPr>
  </w:style>
  <w:style w:type="paragraph" w:styleId="43">
    <w:name w:val="List Continue 4"/>
    <w:basedOn w:val="a1"/>
    <w:rsid w:val="00D666D7"/>
    <w:pPr>
      <w:spacing w:after="120"/>
      <w:ind w:left="2275"/>
    </w:pPr>
  </w:style>
  <w:style w:type="paragraph" w:styleId="53">
    <w:name w:val="List Continue 5"/>
    <w:basedOn w:val="a1"/>
    <w:rsid w:val="00D666D7"/>
    <w:pPr>
      <w:spacing w:after="120"/>
      <w:ind w:left="2635"/>
    </w:pPr>
  </w:style>
  <w:style w:type="paragraph" w:styleId="a">
    <w:name w:val="List Number"/>
    <w:basedOn w:val="a1"/>
    <w:rsid w:val="00D666D7"/>
    <w:pPr>
      <w:numPr>
        <w:numId w:val="6"/>
      </w:numPr>
      <w:ind w:left="1195"/>
    </w:pPr>
  </w:style>
  <w:style w:type="paragraph" w:styleId="2">
    <w:name w:val="List Number 2"/>
    <w:basedOn w:val="a1"/>
    <w:rsid w:val="00D666D7"/>
    <w:pPr>
      <w:numPr>
        <w:numId w:val="7"/>
      </w:numPr>
      <w:ind w:left="1555"/>
    </w:pPr>
  </w:style>
  <w:style w:type="paragraph" w:styleId="3">
    <w:name w:val="List Number 3"/>
    <w:basedOn w:val="a1"/>
    <w:rsid w:val="00D666D7"/>
    <w:pPr>
      <w:numPr>
        <w:numId w:val="8"/>
      </w:numPr>
      <w:ind w:left="1915"/>
    </w:pPr>
  </w:style>
  <w:style w:type="paragraph" w:styleId="4">
    <w:name w:val="List Number 4"/>
    <w:basedOn w:val="a1"/>
    <w:rsid w:val="00D666D7"/>
    <w:pPr>
      <w:numPr>
        <w:numId w:val="9"/>
      </w:numPr>
      <w:ind w:left="2275"/>
    </w:pPr>
  </w:style>
  <w:style w:type="paragraph" w:styleId="5">
    <w:name w:val="List Number 5"/>
    <w:basedOn w:val="a1"/>
    <w:rsid w:val="00D666D7"/>
    <w:pPr>
      <w:numPr>
        <w:numId w:val="10"/>
      </w:numPr>
      <w:ind w:left="2635"/>
    </w:pPr>
  </w:style>
  <w:style w:type="paragraph" w:styleId="10">
    <w:name w:val="toc 1"/>
    <w:basedOn w:val="a1"/>
    <w:next w:val="a1"/>
    <w:autoRedefine/>
    <w:semiHidden/>
    <w:rsid w:val="00D666D7"/>
    <w:pPr>
      <w:ind w:left="0"/>
    </w:pPr>
  </w:style>
  <w:style w:type="paragraph" w:styleId="24">
    <w:name w:val="toc 2"/>
    <w:basedOn w:val="a1"/>
    <w:next w:val="a1"/>
    <w:autoRedefine/>
    <w:semiHidden/>
    <w:rsid w:val="00D666D7"/>
    <w:pPr>
      <w:ind w:leftChars="200" w:left="420"/>
    </w:pPr>
  </w:style>
  <w:style w:type="paragraph" w:styleId="34">
    <w:name w:val="toc 3"/>
    <w:basedOn w:val="a1"/>
    <w:next w:val="a1"/>
    <w:autoRedefine/>
    <w:semiHidden/>
    <w:rsid w:val="00D666D7"/>
    <w:pPr>
      <w:ind w:leftChars="400" w:left="840"/>
    </w:pPr>
  </w:style>
  <w:style w:type="paragraph" w:styleId="44">
    <w:name w:val="toc 4"/>
    <w:basedOn w:val="a1"/>
    <w:next w:val="a1"/>
    <w:autoRedefine/>
    <w:semiHidden/>
    <w:rsid w:val="00D666D7"/>
    <w:pPr>
      <w:ind w:leftChars="600" w:left="1260"/>
    </w:pPr>
  </w:style>
  <w:style w:type="paragraph" w:styleId="54">
    <w:name w:val="toc 5"/>
    <w:basedOn w:val="a1"/>
    <w:next w:val="a1"/>
    <w:autoRedefine/>
    <w:semiHidden/>
    <w:rsid w:val="00D666D7"/>
    <w:pPr>
      <w:ind w:leftChars="800" w:left="1680"/>
    </w:pPr>
  </w:style>
  <w:style w:type="paragraph" w:styleId="60">
    <w:name w:val="toc 6"/>
    <w:basedOn w:val="a1"/>
    <w:next w:val="a1"/>
    <w:autoRedefine/>
    <w:semiHidden/>
    <w:rsid w:val="00D666D7"/>
    <w:pPr>
      <w:ind w:leftChars="1000" w:left="2100"/>
    </w:pPr>
  </w:style>
  <w:style w:type="paragraph" w:styleId="70">
    <w:name w:val="toc 7"/>
    <w:basedOn w:val="a1"/>
    <w:next w:val="a1"/>
    <w:autoRedefine/>
    <w:semiHidden/>
    <w:rsid w:val="00D666D7"/>
    <w:pPr>
      <w:ind w:leftChars="1200" w:left="2520"/>
    </w:pPr>
  </w:style>
  <w:style w:type="paragraph" w:styleId="80">
    <w:name w:val="toc 8"/>
    <w:basedOn w:val="a1"/>
    <w:next w:val="a1"/>
    <w:autoRedefine/>
    <w:semiHidden/>
    <w:rsid w:val="00D666D7"/>
    <w:pPr>
      <w:ind w:leftChars="1400" w:left="2940"/>
    </w:pPr>
  </w:style>
  <w:style w:type="paragraph" w:styleId="90">
    <w:name w:val="toc 9"/>
    <w:basedOn w:val="a1"/>
    <w:next w:val="a1"/>
    <w:autoRedefine/>
    <w:semiHidden/>
    <w:rsid w:val="00D666D7"/>
    <w:pPr>
      <w:ind w:leftChars="1600" w:left="3360"/>
    </w:pPr>
  </w:style>
  <w:style w:type="paragraph" w:styleId="af8">
    <w:name w:val="Date"/>
    <w:basedOn w:val="a1"/>
    <w:next w:val="a1"/>
    <w:rsid w:val="000E3D19"/>
    <w:pPr>
      <w:ind w:leftChars="2500" w:left="100"/>
    </w:pPr>
  </w:style>
  <w:style w:type="table" w:styleId="af9">
    <w:name w:val="Table Grid"/>
    <w:basedOn w:val="a4"/>
    <w:rsid w:val="00C205F2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1"/>
    <w:semiHidden/>
    <w:rsid w:val="00ED3402"/>
    <w:rPr>
      <w:sz w:val="18"/>
      <w:szCs w:val="18"/>
    </w:rPr>
  </w:style>
  <w:style w:type="character" w:customStyle="1" w:styleId="Char">
    <w:name w:val="正文文本 Char"/>
    <w:basedOn w:val="a3"/>
    <w:link w:val="a2"/>
    <w:rsid w:val="001500B7"/>
    <w:rPr>
      <w:rFonts w:ascii="Arial" w:hAnsi="Arial"/>
      <w:spacing w:val="-5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&#19987;&#19994;&#22411;&#20256;&#30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专业型传真.dot</Template>
  <TotalTime>16</TotalTime>
  <Pages>1</Pages>
  <Words>75</Words>
  <Characters>434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微软（中国）有限公司</Company>
  <LinksUpToDate>false</LinksUpToDate>
  <CharactersWithSpaces>508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专业型传真</dc:title>
  <dc:creator>zjm</dc:creator>
  <cp:lastModifiedBy>Sky123.Org</cp:lastModifiedBy>
  <cp:revision>15</cp:revision>
  <cp:lastPrinted>2017-03-01T07:22:00Z</cp:lastPrinted>
  <dcterms:created xsi:type="dcterms:W3CDTF">2020-09-17T00:01:00Z</dcterms:created>
  <dcterms:modified xsi:type="dcterms:W3CDTF">2023-09-07T07:44:00Z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2052</vt:i4>
  </property>
</Properties>
</file>