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</w:t>
      </w:r>
      <w:r w:rsidR="002E41A8" w:rsidRPr="002E41A8">
        <w:rPr>
          <w:rFonts w:eastAsia="仿宋_GB2312"/>
          <w:sz w:val="32"/>
        </w:rPr>
        <w:t>2020-</w:t>
      </w:r>
      <w:r w:rsidR="00A952FF">
        <w:rPr>
          <w:rFonts w:eastAsia="仿宋_GB2312" w:hint="eastAsia"/>
          <w:sz w:val="32"/>
        </w:rPr>
        <w:t>13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952FF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Pr="00C71382" w:rsidRDefault="007767ED" w:rsidP="00E828A2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753874" w:rsidRPr="00753874">
        <w:rPr>
          <w:rFonts w:ascii="仿宋_GB2312" w:eastAsia="仿宋_GB2312" w:hint="eastAsia"/>
          <w:kern w:val="0"/>
          <w:sz w:val="36"/>
          <w:szCs w:val="36"/>
          <w:u w:val="single"/>
        </w:rPr>
        <w:t>全自动非接触式眼压仪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7F6533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4844D4">
        <w:rPr>
          <w:rFonts w:ascii="仿宋_GB2312" w:eastAsia="仿宋_GB2312" w:hint="eastAsia"/>
          <w:kern w:val="0"/>
          <w:sz w:val="36"/>
          <w:szCs w:val="36"/>
          <w:u w:val="single"/>
        </w:rPr>
        <w:t>十二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4844D4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753874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</w:t>
            </w:r>
            <w:r w:rsidR="00753874">
              <w:rPr>
                <w:rFonts w:ascii="宋体" w:hAnsi="宋体" w:hint="eastAsia"/>
                <w:szCs w:val="21"/>
              </w:rPr>
              <w:t>9</w:t>
            </w:r>
            <w:r w:rsidRPr="00457EE7">
              <w:rPr>
                <w:rFonts w:ascii="宋体" w:hAnsi="宋体" w:hint="eastAsia"/>
                <w:szCs w:val="21"/>
              </w:rPr>
              <w:t>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="0064659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753874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16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 w:rsidR="00753874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上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 w:rsidR="00753874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753874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="00753874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64659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18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医技楼三楼会议室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753874" w:rsidRPr="00753874">
        <w:rPr>
          <w:rFonts w:ascii="仿宋_GB2312" w:eastAsia="仿宋_GB2312" w:hint="eastAsia"/>
          <w:sz w:val="32"/>
          <w:szCs w:val="32"/>
        </w:rPr>
        <w:t>全自动非接触式眼压仪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AE752E">
        <w:rPr>
          <w:rFonts w:ascii="仿宋_GB2312" w:eastAsia="仿宋_GB2312" w:hint="eastAsia"/>
          <w:sz w:val="32"/>
          <w:szCs w:val="32"/>
        </w:rPr>
        <w:t>1</w:t>
      </w:r>
      <w:r w:rsidR="0064659E">
        <w:rPr>
          <w:rFonts w:ascii="仿宋_GB2312" w:eastAsia="仿宋_GB2312" w:hint="eastAsia"/>
          <w:sz w:val="32"/>
          <w:szCs w:val="32"/>
        </w:rPr>
        <w:t>2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64659E">
        <w:rPr>
          <w:rFonts w:ascii="仿宋_GB2312" w:eastAsia="仿宋_GB2312" w:hint="eastAsia"/>
          <w:sz w:val="32"/>
          <w:szCs w:val="32"/>
        </w:rPr>
        <w:t>18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E752E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AE752E">
        <w:rPr>
          <w:rFonts w:ascii="仿宋_GB2312" w:eastAsia="仿宋_GB2312" w:hint="eastAsia"/>
          <w:sz w:val="32"/>
          <w:szCs w:val="32"/>
        </w:rPr>
        <w:t>1</w:t>
      </w:r>
      <w:r w:rsidR="0064659E">
        <w:rPr>
          <w:rFonts w:ascii="仿宋_GB2312" w:eastAsia="仿宋_GB2312" w:hint="eastAsia"/>
          <w:sz w:val="32"/>
          <w:szCs w:val="32"/>
        </w:rPr>
        <w:t>2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64659E">
        <w:rPr>
          <w:rFonts w:ascii="仿宋_GB2312" w:eastAsia="仿宋_GB2312" w:hint="eastAsia"/>
          <w:sz w:val="32"/>
          <w:szCs w:val="32"/>
        </w:rPr>
        <w:t>18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AE752E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E752E">
        <w:rPr>
          <w:rFonts w:ascii="仿宋_GB2312" w:eastAsia="仿宋_GB2312" w:hint="eastAsia"/>
          <w:sz w:val="32"/>
          <w:szCs w:val="32"/>
        </w:rPr>
        <w:t>3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AF6A44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2E41A8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C71382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2E41A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753874">
        <w:rPr>
          <w:rFonts w:ascii="仿宋_GB2312" w:eastAsia="仿宋_GB2312" w:hint="eastAsia"/>
          <w:sz w:val="32"/>
        </w:rPr>
        <w:t>13</w:t>
      </w:r>
      <w:r w:rsidR="00AE752E">
        <w:rPr>
          <w:rFonts w:ascii="仿宋_GB2312" w:eastAsia="仿宋_GB2312" w:hint="eastAsia"/>
          <w:sz w:val="32"/>
        </w:rPr>
        <w:t xml:space="preserve"> </w:t>
      </w:r>
      <w:r w:rsidR="00E75F8E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753874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2E41A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753874">
        <w:rPr>
          <w:rFonts w:ascii="仿宋_GB2312" w:eastAsia="仿宋_GB2312" w:hint="eastAsia"/>
          <w:sz w:val="32"/>
        </w:rPr>
        <w:t>13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</w:t>
      </w:r>
      <w:r w:rsidR="00F75472">
        <w:rPr>
          <w:rFonts w:ascii="仿宋_GB2312" w:eastAsia="仿宋_GB2312" w:hAnsi="宋体" w:hint="eastAsia"/>
          <w:sz w:val="32"/>
          <w:szCs w:val="32"/>
        </w:rPr>
        <w:t>3</w:t>
      </w:r>
      <w:r w:rsidRPr="00155FA8">
        <w:rPr>
          <w:rFonts w:ascii="仿宋_GB2312" w:eastAsia="仿宋_GB2312" w:hAnsi="宋体" w:hint="eastAsia"/>
          <w:sz w:val="32"/>
          <w:szCs w:val="32"/>
        </w:rPr>
        <w:t>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</w:t>
      </w:r>
      <w:r w:rsidRPr="002E41A8">
        <w:rPr>
          <w:rFonts w:ascii="仿宋_GB2312" w:eastAsia="仿宋_GB2312" w:hAnsi="黑体" w:hint="eastAsia"/>
          <w:b/>
          <w:sz w:val="32"/>
          <w:szCs w:val="32"/>
        </w:rPr>
        <w:t>同品牌同型号</w:t>
      </w:r>
      <w:r w:rsidRPr="003F21B2">
        <w:rPr>
          <w:rFonts w:ascii="仿宋_GB2312" w:eastAsia="仿宋_GB2312" w:hAnsi="黑体" w:hint="eastAsia"/>
          <w:sz w:val="32"/>
          <w:szCs w:val="32"/>
        </w:rPr>
        <w:t>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C7138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</w:t>
      </w:r>
      <w:r w:rsidR="00BB44F9">
        <w:rPr>
          <w:rFonts w:ascii="仿宋_GB2312" w:eastAsia="仿宋_GB2312" w:hAnsi="黑体" w:hint="eastAsia"/>
          <w:sz w:val="32"/>
          <w:szCs w:val="32"/>
        </w:rPr>
        <w:t>三</w:t>
      </w:r>
      <w:r w:rsidR="0033111E">
        <w:rPr>
          <w:rFonts w:ascii="仿宋_GB2312" w:eastAsia="仿宋_GB2312" w:hAnsi="黑体" w:hint="eastAsia"/>
          <w:sz w:val="32"/>
          <w:szCs w:val="32"/>
        </w:rPr>
        <w:t>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010374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FD398D" w:rsidRDefault="00F14B2A" w:rsidP="00BF73C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8F0C86" w:rsidRPr="00B7558B" w:rsidRDefault="008F0C86" w:rsidP="008F0C86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中医院招标</w:t>
      </w:r>
      <w:r w:rsidRPr="00B7558B">
        <w:rPr>
          <w:rFonts w:ascii="黑体" w:eastAsia="黑体" w:hAnsi="黑体" w:hint="eastAsia"/>
          <w:sz w:val="32"/>
          <w:szCs w:val="32"/>
        </w:rPr>
        <w:t>设备功能</w:t>
      </w:r>
      <w:r w:rsidRPr="00B7558B">
        <w:rPr>
          <w:rFonts w:ascii="黑体" w:eastAsia="黑体" w:hAnsi="黑体"/>
          <w:sz w:val="32"/>
          <w:szCs w:val="32"/>
        </w:rPr>
        <w:t>及参数需求</w:t>
      </w:r>
    </w:p>
    <w:tbl>
      <w:tblPr>
        <w:tblStyle w:val="a5"/>
        <w:tblW w:w="5000" w:type="pct"/>
        <w:jc w:val="center"/>
        <w:tblLook w:val="04A0"/>
      </w:tblPr>
      <w:tblGrid>
        <w:gridCol w:w="1599"/>
        <w:gridCol w:w="2449"/>
        <w:gridCol w:w="2449"/>
        <w:gridCol w:w="2449"/>
      </w:tblGrid>
      <w:tr w:rsidR="008F0C86" w:rsidRPr="00816CCF" w:rsidTr="001E559F">
        <w:trPr>
          <w:jc w:val="center"/>
        </w:trPr>
        <w:tc>
          <w:tcPr>
            <w:tcW w:w="893" w:type="pct"/>
            <w:vAlign w:val="center"/>
          </w:tcPr>
          <w:p w:rsidR="008F0C86" w:rsidRPr="00A03812" w:rsidRDefault="008F0C86" w:rsidP="001E559F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设备名称</w:t>
            </w:r>
          </w:p>
        </w:tc>
        <w:tc>
          <w:tcPr>
            <w:tcW w:w="4107" w:type="pct"/>
            <w:gridSpan w:val="3"/>
          </w:tcPr>
          <w:p w:rsidR="008F0C86" w:rsidRPr="00A03812" w:rsidRDefault="008F0C86" w:rsidP="001E559F">
            <w:pPr>
              <w:pStyle w:val="a8"/>
              <w:spacing w:line="460" w:lineRule="exact"/>
              <w:ind w:firstLineChars="0" w:firstLine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C822CD">
              <w:rPr>
                <w:rFonts w:hint="eastAsia"/>
                <w:szCs w:val="22"/>
              </w:rPr>
              <w:t>全自动非接触式眼压计</w:t>
            </w:r>
            <w:bookmarkStart w:id="1" w:name="_GoBack"/>
            <w:bookmarkEnd w:id="1"/>
          </w:p>
        </w:tc>
      </w:tr>
      <w:tr w:rsidR="008F0C86" w:rsidRPr="00816CCF" w:rsidTr="001E559F">
        <w:trPr>
          <w:jc w:val="center"/>
        </w:trPr>
        <w:tc>
          <w:tcPr>
            <w:tcW w:w="893" w:type="pct"/>
            <w:vAlign w:val="center"/>
          </w:tcPr>
          <w:p w:rsidR="008F0C86" w:rsidRPr="00D6536D" w:rsidRDefault="008F0C86" w:rsidP="001E559F">
            <w:pPr>
              <w:pStyle w:val="a8"/>
              <w:spacing w:line="460" w:lineRule="exact"/>
              <w:ind w:firstLineChars="0" w:firstLine="0"/>
              <w:jc w:val="center"/>
              <w:rPr>
                <w:sz w:val="24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采购数量</w:t>
            </w:r>
          </w:p>
        </w:tc>
        <w:tc>
          <w:tcPr>
            <w:tcW w:w="1369" w:type="pct"/>
          </w:tcPr>
          <w:p w:rsidR="008F0C86" w:rsidRPr="00AE7BF7" w:rsidRDefault="008F0C86" w:rsidP="001E559F">
            <w:pPr>
              <w:pStyle w:val="a8"/>
              <w:spacing w:line="460" w:lineRule="exact"/>
              <w:ind w:firstLineChars="0" w:firstLine="0"/>
              <w:rPr>
                <w:szCs w:val="22"/>
              </w:rPr>
            </w:pPr>
            <w:r w:rsidRPr="00AE7BF7">
              <w:rPr>
                <w:rFonts w:hint="eastAsia"/>
                <w:szCs w:val="22"/>
              </w:rPr>
              <w:t>1</w:t>
            </w:r>
            <w:r w:rsidRPr="00AE7BF7">
              <w:rPr>
                <w:rFonts w:hint="eastAsia"/>
                <w:szCs w:val="22"/>
              </w:rPr>
              <w:t>台</w:t>
            </w:r>
          </w:p>
        </w:tc>
        <w:tc>
          <w:tcPr>
            <w:tcW w:w="1369" w:type="pct"/>
          </w:tcPr>
          <w:p w:rsidR="008F0C86" w:rsidRPr="00AE7BF7" w:rsidRDefault="008F0C86" w:rsidP="001E559F">
            <w:pPr>
              <w:pStyle w:val="a8"/>
              <w:spacing w:line="460" w:lineRule="exact"/>
              <w:ind w:firstLineChars="0" w:firstLine="0"/>
              <w:rPr>
                <w:szCs w:val="22"/>
              </w:rPr>
            </w:pPr>
            <w:r w:rsidRPr="00AE7BF7">
              <w:rPr>
                <w:rFonts w:hint="eastAsia"/>
                <w:szCs w:val="22"/>
              </w:rPr>
              <w:t>预算控制价</w:t>
            </w:r>
            <w:r w:rsidRPr="00AE7BF7">
              <w:rPr>
                <w:rFonts w:hint="eastAsia"/>
                <w:szCs w:val="22"/>
              </w:rPr>
              <w:t>16</w:t>
            </w:r>
            <w:r w:rsidRPr="00AE7BF7">
              <w:rPr>
                <w:rFonts w:hint="eastAsia"/>
                <w:szCs w:val="22"/>
              </w:rPr>
              <w:t>万元</w:t>
            </w:r>
          </w:p>
        </w:tc>
        <w:tc>
          <w:tcPr>
            <w:tcW w:w="1370" w:type="pct"/>
          </w:tcPr>
          <w:p w:rsidR="008F0C86" w:rsidRPr="00AE7BF7" w:rsidRDefault="008F0C86" w:rsidP="001E559F">
            <w:pPr>
              <w:pStyle w:val="a8"/>
              <w:spacing w:line="460" w:lineRule="exact"/>
              <w:ind w:firstLineChars="0" w:firstLine="0"/>
              <w:rPr>
                <w:szCs w:val="22"/>
              </w:rPr>
            </w:pPr>
            <w:r w:rsidRPr="00AE7BF7">
              <w:rPr>
                <w:rFonts w:hint="eastAsia"/>
                <w:szCs w:val="22"/>
              </w:rPr>
              <w:t>16</w:t>
            </w:r>
            <w:r w:rsidRPr="00AE7BF7">
              <w:rPr>
                <w:rFonts w:hint="eastAsia"/>
                <w:szCs w:val="22"/>
              </w:rPr>
              <w:t>万元</w:t>
            </w:r>
          </w:p>
        </w:tc>
      </w:tr>
      <w:tr w:rsidR="008F0C86" w:rsidRPr="00816CCF" w:rsidTr="001E559F">
        <w:trPr>
          <w:jc w:val="center"/>
        </w:trPr>
        <w:tc>
          <w:tcPr>
            <w:tcW w:w="893" w:type="pct"/>
            <w:vAlign w:val="center"/>
          </w:tcPr>
          <w:p w:rsidR="008F0C86" w:rsidRPr="00A03812" w:rsidRDefault="008F0C86" w:rsidP="001E559F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设备用途</w:t>
            </w:r>
          </w:p>
        </w:tc>
        <w:tc>
          <w:tcPr>
            <w:tcW w:w="4107" w:type="pct"/>
            <w:gridSpan w:val="3"/>
          </w:tcPr>
          <w:p w:rsidR="008F0C86" w:rsidRPr="004E35A6" w:rsidRDefault="008F0C86" w:rsidP="001E559F">
            <w:pPr>
              <w:pStyle w:val="a8"/>
              <w:spacing w:line="460" w:lineRule="exact"/>
              <w:ind w:firstLineChars="0" w:firstLine="0"/>
            </w:pPr>
            <w:r w:rsidRPr="004E35A6">
              <w:rPr>
                <w:rFonts w:hint="eastAsia"/>
              </w:rPr>
              <w:t>适用</w:t>
            </w:r>
            <w:r>
              <w:rPr>
                <w:rFonts w:hint="eastAsia"/>
              </w:rPr>
              <w:t>眼科检测</w:t>
            </w:r>
            <w:r>
              <w:rPr>
                <w:rFonts w:ascii="微软雅黑" w:eastAsia="微软雅黑" w:hAnsi="微软雅黑" w:hint="eastAsia"/>
                <w:color w:val="333333"/>
                <w:spacing w:val="8"/>
                <w:shd w:val="clear" w:color="auto" w:fill="FFFFFF"/>
              </w:rPr>
              <w:t>眼压</w:t>
            </w:r>
          </w:p>
        </w:tc>
      </w:tr>
      <w:tr w:rsidR="008F0C86" w:rsidTr="001E559F">
        <w:trPr>
          <w:trHeight w:val="2130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86" w:rsidRPr="004E2375" w:rsidRDefault="008F0C86" w:rsidP="001E559F">
            <w:pPr>
              <w:pStyle w:val="a8"/>
              <w:spacing w:line="4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采购所需技术参数</w:t>
            </w:r>
          </w:p>
        </w:tc>
        <w:tc>
          <w:tcPr>
            <w:tcW w:w="4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86" w:rsidRPr="00BE71CE" w:rsidRDefault="008F0C86" w:rsidP="001E559F">
            <w:pPr>
              <w:spacing w:line="480" w:lineRule="atLeast"/>
              <w:ind w:left="120" w:right="180"/>
            </w:pPr>
            <w:r w:rsidRPr="00BE71CE">
              <w:rPr>
                <w:rFonts w:hint="eastAsia"/>
              </w:rPr>
              <w:t>要求原装进口产品，参数要求：</w:t>
            </w:r>
          </w:p>
          <w:p w:rsidR="008F0C86" w:rsidRPr="00BE71CE" w:rsidRDefault="008F0C86" w:rsidP="001E559F">
            <w:pPr>
              <w:spacing w:line="480" w:lineRule="atLeast"/>
              <w:ind w:left="120" w:right="180"/>
            </w:pPr>
            <w:r w:rsidRPr="00BE71CE">
              <w:rPr>
                <w:rFonts w:hint="eastAsia"/>
              </w:rPr>
              <w:t>1.</w:t>
            </w:r>
            <w:r w:rsidRPr="00BE71CE">
              <w:rPr>
                <w:rFonts w:hint="eastAsia"/>
              </w:rPr>
              <w:t>模式：非接触式</w:t>
            </w:r>
          </w:p>
          <w:p w:rsidR="008F0C86" w:rsidRPr="00BE71CE" w:rsidRDefault="008F0C86" w:rsidP="001E559F">
            <w:pPr>
              <w:spacing w:line="480" w:lineRule="atLeast"/>
              <w:ind w:left="120" w:right="180"/>
            </w:pPr>
            <w:r w:rsidRPr="00BE71CE">
              <w:rPr>
                <w:rFonts w:hint="eastAsia"/>
              </w:rPr>
              <w:t>2.</w:t>
            </w:r>
            <w:r w:rsidRPr="00BE71CE">
              <w:rPr>
                <w:rFonts w:hint="eastAsia"/>
              </w:rPr>
              <w:t>测量范围：</w:t>
            </w:r>
            <w:r w:rsidRPr="00BE71CE">
              <w:rPr>
                <w:rFonts w:hint="eastAsia"/>
              </w:rPr>
              <w:t>0-60mm Hg</w:t>
            </w:r>
          </w:p>
          <w:p w:rsidR="008F0C86" w:rsidRPr="00BE71CE" w:rsidRDefault="008F0C86" w:rsidP="001E559F">
            <w:pPr>
              <w:spacing w:line="480" w:lineRule="atLeast"/>
              <w:ind w:left="120" w:right="180"/>
            </w:pPr>
            <w:r w:rsidRPr="00BE71CE">
              <w:rPr>
                <w:rFonts w:hint="eastAsia"/>
              </w:rPr>
              <w:t>3.</w:t>
            </w:r>
            <w:r w:rsidRPr="00BE71CE">
              <w:rPr>
                <w:rFonts w:hint="eastAsia"/>
              </w:rPr>
              <w:t>测量增量：</w:t>
            </w:r>
            <w:r w:rsidRPr="00BE71CE">
              <w:rPr>
                <w:rFonts w:hint="eastAsia"/>
              </w:rPr>
              <w:t>1mm Hg</w:t>
            </w:r>
          </w:p>
          <w:p w:rsidR="008F0C86" w:rsidRPr="00BE71CE" w:rsidRDefault="008F0C86" w:rsidP="001E559F">
            <w:pPr>
              <w:spacing w:line="480" w:lineRule="atLeast"/>
              <w:ind w:left="120" w:right="180"/>
            </w:pPr>
            <w:r w:rsidRPr="00BE71CE">
              <w:rPr>
                <w:rFonts w:hint="eastAsia"/>
              </w:rPr>
              <w:t>4.</w:t>
            </w:r>
            <w:r w:rsidRPr="00BE71CE">
              <w:rPr>
                <w:rFonts w:hint="eastAsia"/>
              </w:rPr>
              <w:t>工作距离：喷嘴前方</w:t>
            </w:r>
            <w:r w:rsidRPr="00BE71CE">
              <w:rPr>
                <w:rFonts w:hint="eastAsia"/>
              </w:rPr>
              <w:t>11mm</w:t>
            </w:r>
          </w:p>
          <w:p w:rsidR="008F0C86" w:rsidRPr="00BE71CE" w:rsidRDefault="008F0C86" w:rsidP="001E559F">
            <w:pPr>
              <w:spacing w:line="480" w:lineRule="atLeast"/>
              <w:ind w:left="120" w:right="180"/>
            </w:pPr>
            <w:r w:rsidRPr="00BE71CE">
              <w:rPr>
                <w:rFonts w:hint="eastAsia"/>
              </w:rPr>
              <w:t>5.</w:t>
            </w:r>
            <w:r w:rsidRPr="00BE71CE">
              <w:rPr>
                <w:rFonts w:hint="eastAsia"/>
              </w:rPr>
              <w:t>具备三种对焦模式：全自动（左右眼切换，对焦，测量）、</w:t>
            </w:r>
            <w:r w:rsidRPr="00BE71CE">
              <w:rPr>
                <w:rFonts w:hint="eastAsia"/>
              </w:rPr>
              <w:t xml:space="preserve"> </w:t>
            </w:r>
            <w:r w:rsidRPr="00BE71CE">
              <w:rPr>
                <w:rFonts w:hint="eastAsia"/>
              </w:rPr>
              <w:t>自动（对焦，测量）、手动</w:t>
            </w:r>
          </w:p>
          <w:p w:rsidR="008F0C86" w:rsidRPr="00BE71CE" w:rsidRDefault="008F0C86" w:rsidP="001E559F">
            <w:pPr>
              <w:spacing w:line="480" w:lineRule="atLeast"/>
              <w:ind w:left="120" w:right="180"/>
            </w:pPr>
            <w:r w:rsidRPr="00BE71CE">
              <w:rPr>
                <w:rFonts w:hint="eastAsia"/>
              </w:rPr>
              <w:t>6.</w:t>
            </w:r>
            <w:r w:rsidRPr="00BE71CE">
              <w:rPr>
                <w:rFonts w:hint="eastAsia"/>
              </w:rPr>
              <w:t>液晶显示：≥</w:t>
            </w:r>
            <w:r w:rsidRPr="00BE71CE">
              <w:rPr>
                <w:rFonts w:hint="eastAsia"/>
              </w:rPr>
              <w:t>5.7</w:t>
            </w:r>
            <w:r w:rsidRPr="00BE71CE">
              <w:rPr>
                <w:rFonts w:hint="eastAsia"/>
              </w:rPr>
              <w:t>英寸彩色</w:t>
            </w:r>
            <w:r w:rsidRPr="00BE71CE">
              <w:rPr>
                <w:rFonts w:hint="eastAsia"/>
              </w:rPr>
              <w:t>TFT</w:t>
            </w:r>
            <w:r w:rsidRPr="00BE71CE">
              <w:rPr>
                <w:rFonts w:hint="eastAsia"/>
              </w:rPr>
              <w:t>液晶显示屏（可进行</w:t>
            </w:r>
            <w:r w:rsidRPr="00BE71CE">
              <w:rPr>
                <w:rFonts w:hint="eastAsia"/>
              </w:rPr>
              <w:t>0-90</w:t>
            </w:r>
            <w:r w:rsidRPr="00BE71CE">
              <w:rPr>
                <w:rFonts w:hint="eastAsia"/>
              </w:rPr>
              <w:t>°旋转）</w:t>
            </w:r>
          </w:p>
          <w:p w:rsidR="008F0C86" w:rsidRPr="00BE71CE" w:rsidRDefault="008F0C86" w:rsidP="001E559F">
            <w:pPr>
              <w:spacing w:line="480" w:lineRule="atLeast"/>
              <w:ind w:left="120" w:right="180"/>
            </w:pPr>
            <w:r w:rsidRPr="00BE71CE">
              <w:rPr>
                <w:rFonts w:hint="eastAsia"/>
              </w:rPr>
              <w:t>7.</w:t>
            </w:r>
            <w:r w:rsidRPr="00BE71CE">
              <w:rPr>
                <w:rFonts w:hint="eastAsia"/>
              </w:rPr>
              <w:t>移动范围：前后：</w:t>
            </w:r>
            <w:r w:rsidRPr="00BE71CE">
              <w:rPr>
                <w:rFonts w:hint="eastAsia"/>
              </w:rPr>
              <w:t>40mm</w:t>
            </w:r>
          </w:p>
          <w:p w:rsidR="008F0C86" w:rsidRPr="00BE71CE" w:rsidRDefault="008F0C86" w:rsidP="001E559F">
            <w:pPr>
              <w:spacing w:line="480" w:lineRule="atLeast"/>
              <w:ind w:left="120" w:right="180"/>
            </w:pPr>
            <w:r>
              <w:rPr>
                <w:rFonts w:hint="eastAsia"/>
              </w:rPr>
              <w:t>                 </w:t>
            </w:r>
            <w:r w:rsidRPr="00BE71CE">
              <w:rPr>
                <w:rFonts w:hint="eastAsia"/>
              </w:rPr>
              <w:t> </w:t>
            </w:r>
            <w:r w:rsidRPr="00BE71CE">
              <w:rPr>
                <w:rFonts w:hint="eastAsia"/>
              </w:rPr>
              <w:t>左右：</w:t>
            </w:r>
            <w:r w:rsidRPr="00BE71CE">
              <w:rPr>
                <w:rFonts w:hint="eastAsia"/>
              </w:rPr>
              <w:t>90mm</w:t>
            </w:r>
          </w:p>
          <w:p w:rsidR="008F0C86" w:rsidRPr="00BE71CE" w:rsidRDefault="008F0C86" w:rsidP="001E559F">
            <w:pPr>
              <w:spacing w:line="480" w:lineRule="atLeast"/>
              <w:ind w:left="120" w:right="180"/>
            </w:pPr>
            <w:r>
              <w:rPr>
                <w:rFonts w:hint="eastAsia"/>
              </w:rPr>
              <w:t>                 </w:t>
            </w:r>
            <w:r w:rsidRPr="00BE71CE">
              <w:rPr>
                <w:rFonts w:hint="eastAsia"/>
              </w:rPr>
              <w:t>上下：</w:t>
            </w:r>
            <w:r w:rsidRPr="00BE71CE">
              <w:rPr>
                <w:rFonts w:hint="eastAsia"/>
              </w:rPr>
              <w:t>30mm</w:t>
            </w:r>
          </w:p>
          <w:p w:rsidR="008F0C86" w:rsidRPr="00BE71CE" w:rsidRDefault="008F0C86" w:rsidP="001E559F">
            <w:pPr>
              <w:spacing w:line="480" w:lineRule="atLeast"/>
              <w:ind w:left="120" w:right="180"/>
            </w:pPr>
            <w:r w:rsidRPr="00BE71CE">
              <w:rPr>
                <w:rFonts w:hint="eastAsia"/>
              </w:rPr>
              <w:t xml:space="preserve">8. </w:t>
            </w:r>
            <w:r w:rsidRPr="00BE71CE">
              <w:rPr>
                <w:rFonts w:hint="eastAsia"/>
              </w:rPr>
              <w:t>可进行角膜厚度补偿，对于角膜厚度异常的患者，眼压测量更准确</w:t>
            </w:r>
          </w:p>
          <w:p w:rsidR="008F0C86" w:rsidRPr="00BE71CE" w:rsidRDefault="008F0C86" w:rsidP="001E559F">
            <w:pPr>
              <w:spacing w:line="480" w:lineRule="atLeast"/>
              <w:ind w:left="120" w:right="180"/>
            </w:pPr>
            <w:r w:rsidRPr="00BE71CE">
              <w:rPr>
                <w:rFonts w:hint="eastAsia"/>
              </w:rPr>
              <w:t xml:space="preserve">9. </w:t>
            </w:r>
            <w:r w:rsidRPr="00BE71CE">
              <w:rPr>
                <w:rFonts w:hint="eastAsia"/>
              </w:rPr>
              <w:t>具有制动系统</w:t>
            </w:r>
          </w:p>
          <w:p w:rsidR="008F0C86" w:rsidRPr="00BE71CE" w:rsidRDefault="008F0C86" w:rsidP="001E559F">
            <w:pPr>
              <w:spacing w:line="480" w:lineRule="atLeast"/>
              <w:ind w:left="120" w:right="180"/>
            </w:pPr>
            <w:r w:rsidRPr="00BE71CE">
              <w:rPr>
                <w:rFonts w:hint="eastAsia"/>
              </w:rPr>
              <w:t>10.</w:t>
            </w:r>
            <w:r w:rsidRPr="00BE71CE">
              <w:rPr>
                <w:rFonts w:hint="eastAsia"/>
              </w:rPr>
              <w:t>可自动调节喷气量大小</w:t>
            </w:r>
          </w:p>
          <w:p w:rsidR="008F0C86" w:rsidRPr="00BE71CE" w:rsidRDefault="008F0C86" w:rsidP="001E559F">
            <w:pPr>
              <w:spacing w:line="480" w:lineRule="atLeast"/>
              <w:ind w:left="120" w:right="180"/>
            </w:pPr>
            <w:r w:rsidRPr="00BE71CE">
              <w:rPr>
                <w:rFonts w:hint="eastAsia"/>
              </w:rPr>
              <w:t>11.</w:t>
            </w:r>
            <w:r w:rsidRPr="00BE71CE">
              <w:rPr>
                <w:rFonts w:hint="eastAsia"/>
              </w:rPr>
              <w:t>具有电动下巴座</w:t>
            </w:r>
          </w:p>
          <w:p w:rsidR="008F0C86" w:rsidRPr="004E35A6" w:rsidRDefault="008F0C86" w:rsidP="001E559F">
            <w:pPr>
              <w:spacing w:line="480" w:lineRule="atLeast"/>
              <w:ind w:left="120" w:right="180"/>
            </w:pPr>
            <w:r w:rsidRPr="007370B1">
              <w:rPr>
                <w:rFonts w:hint="eastAsia"/>
              </w:rPr>
              <w:t>12</w:t>
            </w:r>
            <w:r w:rsidRPr="007370B1">
              <w:rPr>
                <w:rFonts w:hint="eastAsia"/>
              </w:rPr>
              <w:t>．质保期：设备验收合格后整机及附属设备免费保修≥叁年，提供原厂方整机全包至少质保叁年承诺。</w:t>
            </w:r>
          </w:p>
        </w:tc>
      </w:tr>
    </w:tbl>
    <w:p w:rsidR="0006698B" w:rsidRPr="008F0C86" w:rsidRDefault="0006698B" w:rsidP="00C76C1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sectPr w:rsidR="0006698B" w:rsidRPr="008F0C86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3A" w:rsidRDefault="0027793A" w:rsidP="007767ED">
      <w:r>
        <w:separator/>
      </w:r>
    </w:p>
  </w:endnote>
  <w:endnote w:type="continuationSeparator" w:id="0">
    <w:p w:rsidR="0027793A" w:rsidRDefault="0027793A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D16DB5">
        <w:pPr>
          <w:pStyle w:val="a4"/>
          <w:jc w:val="center"/>
        </w:pPr>
        <w:fldSimple w:instr="PAGE   \* MERGEFORMAT">
          <w:r w:rsidR="008F0C86" w:rsidRPr="008F0C86">
            <w:rPr>
              <w:noProof/>
              <w:lang w:val="zh-CN"/>
            </w:rPr>
            <w:t>14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3A" w:rsidRDefault="0027793A" w:rsidP="007767ED">
      <w:r>
        <w:separator/>
      </w:r>
    </w:p>
  </w:footnote>
  <w:footnote w:type="continuationSeparator" w:id="0">
    <w:p w:rsidR="0027793A" w:rsidRDefault="0027793A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9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2A7A"/>
    <w:rsid w:val="00013309"/>
    <w:rsid w:val="000151D4"/>
    <w:rsid w:val="00015815"/>
    <w:rsid w:val="00023BF8"/>
    <w:rsid w:val="00024D0B"/>
    <w:rsid w:val="00030B5B"/>
    <w:rsid w:val="000349A9"/>
    <w:rsid w:val="0003694F"/>
    <w:rsid w:val="000416D0"/>
    <w:rsid w:val="000418BF"/>
    <w:rsid w:val="000421D2"/>
    <w:rsid w:val="0004341D"/>
    <w:rsid w:val="00044F46"/>
    <w:rsid w:val="00046B78"/>
    <w:rsid w:val="00047EEE"/>
    <w:rsid w:val="00047FCC"/>
    <w:rsid w:val="00054AD6"/>
    <w:rsid w:val="000639F5"/>
    <w:rsid w:val="00064ECA"/>
    <w:rsid w:val="0006698B"/>
    <w:rsid w:val="00067FF4"/>
    <w:rsid w:val="000715C8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4A35"/>
    <w:rsid w:val="000C54F7"/>
    <w:rsid w:val="000C63C3"/>
    <w:rsid w:val="000C69BB"/>
    <w:rsid w:val="000D0940"/>
    <w:rsid w:val="000D2493"/>
    <w:rsid w:val="000D3B06"/>
    <w:rsid w:val="000D5DEA"/>
    <w:rsid w:val="000E37D8"/>
    <w:rsid w:val="000F28B7"/>
    <w:rsid w:val="001012E8"/>
    <w:rsid w:val="00103812"/>
    <w:rsid w:val="001038F3"/>
    <w:rsid w:val="00103B19"/>
    <w:rsid w:val="00103B51"/>
    <w:rsid w:val="001238B9"/>
    <w:rsid w:val="001253E6"/>
    <w:rsid w:val="001258FB"/>
    <w:rsid w:val="00126B80"/>
    <w:rsid w:val="00127CC0"/>
    <w:rsid w:val="00137E22"/>
    <w:rsid w:val="00150EA9"/>
    <w:rsid w:val="001516E1"/>
    <w:rsid w:val="0015641C"/>
    <w:rsid w:val="00156776"/>
    <w:rsid w:val="001628DB"/>
    <w:rsid w:val="00163FDA"/>
    <w:rsid w:val="001661F7"/>
    <w:rsid w:val="00173AC9"/>
    <w:rsid w:val="00175742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D5FA1"/>
    <w:rsid w:val="001D6B5E"/>
    <w:rsid w:val="001F4EC5"/>
    <w:rsid w:val="001F6501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1914"/>
    <w:rsid w:val="002339C9"/>
    <w:rsid w:val="0023789D"/>
    <w:rsid w:val="00246D9E"/>
    <w:rsid w:val="00254067"/>
    <w:rsid w:val="00254494"/>
    <w:rsid w:val="00255CC3"/>
    <w:rsid w:val="00262573"/>
    <w:rsid w:val="002660DC"/>
    <w:rsid w:val="00271471"/>
    <w:rsid w:val="002732B9"/>
    <w:rsid w:val="00275383"/>
    <w:rsid w:val="00275FA7"/>
    <w:rsid w:val="00275FE6"/>
    <w:rsid w:val="002769AF"/>
    <w:rsid w:val="0027793A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E41A8"/>
    <w:rsid w:val="002F0A10"/>
    <w:rsid w:val="002F3743"/>
    <w:rsid w:val="002F38BF"/>
    <w:rsid w:val="002F494D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2DA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7528B"/>
    <w:rsid w:val="0038211A"/>
    <w:rsid w:val="00383554"/>
    <w:rsid w:val="00383D1B"/>
    <w:rsid w:val="003904E5"/>
    <w:rsid w:val="00391640"/>
    <w:rsid w:val="00392F44"/>
    <w:rsid w:val="00396701"/>
    <w:rsid w:val="0039719E"/>
    <w:rsid w:val="003A2612"/>
    <w:rsid w:val="003B43F2"/>
    <w:rsid w:val="003B5BEF"/>
    <w:rsid w:val="003C063B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3F5E1C"/>
    <w:rsid w:val="00406FB3"/>
    <w:rsid w:val="004240F0"/>
    <w:rsid w:val="00427D7E"/>
    <w:rsid w:val="004315EE"/>
    <w:rsid w:val="0043288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777E4"/>
    <w:rsid w:val="00480AB4"/>
    <w:rsid w:val="00480E66"/>
    <w:rsid w:val="004844D4"/>
    <w:rsid w:val="00486A95"/>
    <w:rsid w:val="00487657"/>
    <w:rsid w:val="0049217F"/>
    <w:rsid w:val="004A3A45"/>
    <w:rsid w:val="004B5B1C"/>
    <w:rsid w:val="004C1624"/>
    <w:rsid w:val="004E12BF"/>
    <w:rsid w:val="004E1B22"/>
    <w:rsid w:val="004E5FBB"/>
    <w:rsid w:val="004E62AB"/>
    <w:rsid w:val="004F103B"/>
    <w:rsid w:val="004F4376"/>
    <w:rsid w:val="00500105"/>
    <w:rsid w:val="00501228"/>
    <w:rsid w:val="00502352"/>
    <w:rsid w:val="00505C02"/>
    <w:rsid w:val="00505ED0"/>
    <w:rsid w:val="00505FCF"/>
    <w:rsid w:val="00515195"/>
    <w:rsid w:val="00515C0B"/>
    <w:rsid w:val="005238DB"/>
    <w:rsid w:val="00525A70"/>
    <w:rsid w:val="00527EEA"/>
    <w:rsid w:val="0053122F"/>
    <w:rsid w:val="00535CA9"/>
    <w:rsid w:val="00537D2C"/>
    <w:rsid w:val="0055319D"/>
    <w:rsid w:val="00553DDA"/>
    <w:rsid w:val="005572F3"/>
    <w:rsid w:val="00560D14"/>
    <w:rsid w:val="00560D39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A54B3"/>
    <w:rsid w:val="005C6BF0"/>
    <w:rsid w:val="005D5F5C"/>
    <w:rsid w:val="005D7356"/>
    <w:rsid w:val="005D75B8"/>
    <w:rsid w:val="005E6D79"/>
    <w:rsid w:val="005F4618"/>
    <w:rsid w:val="005F500A"/>
    <w:rsid w:val="005F5321"/>
    <w:rsid w:val="005F5CA8"/>
    <w:rsid w:val="00607308"/>
    <w:rsid w:val="00610339"/>
    <w:rsid w:val="006167BE"/>
    <w:rsid w:val="0061711E"/>
    <w:rsid w:val="0062110C"/>
    <w:rsid w:val="00625CF3"/>
    <w:rsid w:val="00627051"/>
    <w:rsid w:val="00627150"/>
    <w:rsid w:val="0063168F"/>
    <w:rsid w:val="00637282"/>
    <w:rsid w:val="00644005"/>
    <w:rsid w:val="00645B81"/>
    <w:rsid w:val="0064659E"/>
    <w:rsid w:val="00653E1C"/>
    <w:rsid w:val="006543BC"/>
    <w:rsid w:val="006655C6"/>
    <w:rsid w:val="006705FE"/>
    <w:rsid w:val="0067098E"/>
    <w:rsid w:val="00680CC1"/>
    <w:rsid w:val="00686127"/>
    <w:rsid w:val="00687D61"/>
    <w:rsid w:val="006907F2"/>
    <w:rsid w:val="00696ADB"/>
    <w:rsid w:val="006A5F73"/>
    <w:rsid w:val="006C0743"/>
    <w:rsid w:val="006C3F22"/>
    <w:rsid w:val="006C6B6D"/>
    <w:rsid w:val="006D63F5"/>
    <w:rsid w:val="006E39EA"/>
    <w:rsid w:val="006E3F0C"/>
    <w:rsid w:val="006E44A4"/>
    <w:rsid w:val="006F35A7"/>
    <w:rsid w:val="0070040A"/>
    <w:rsid w:val="00704AB2"/>
    <w:rsid w:val="007103BA"/>
    <w:rsid w:val="00711691"/>
    <w:rsid w:val="007168C7"/>
    <w:rsid w:val="007224A2"/>
    <w:rsid w:val="0073108C"/>
    <w:rsid w:val="0075206A"/>
    <w:rsid w:val="00753874"/>
    <w:rsid w:val="00757E06"/>
    <w:rsid w:val="00760878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A3623"/>
    <w:rsid w:val="007A42AD"/>
    <w:rsid w:val="007A7C52"/>
    <w:rsid w:val="007B0104"/>
    <w:rsid w:val="007B6432"/>
    <w:rsid w:val="007C0039"/>
    <w:rsid w:val="007C37F9"/>
    <w:rsid w:val="007C734B"/>
    <w:rsid w:val="007D061A"/>
    <w:rsid w:val="007F616F"/>
    <w:rsid w:val="007F6533"/>
    <w:rsid w:val="008006F8"/>
    <w:rsid w:val="00806674"/>
    <w:rsid w:val="00807548"/>
    <w:rsid w:val="00815DA6"/>
    <w:rsid w:val="00815F11"/>
    <w:rsid w:val="0083323C"/>
    <w:rsid w:val="008333E4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C565E"/>
    <w:rsid w:val="008D4285"/>
    <w:rsid w:val="008D7023"/>
    <w:rsid w:val="008E035B"/>
    <w:rsid w:val="008E49FE"/>
    <w:rsid w:val="008F0C86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DA6"/>
    <w:rsid w:val="0097672A"/>
    <w:rsid w:val="00976E96"/>
    <w:rsid w:val="00986186"/>
    <w:rsid w:val="00987350"/>
    <w:rsid w:val="0099139E"/>
    <w:rsid w:val="00994A11"/>
    <w:rsid w:val="00994AC6"/>
    <w:rsid w:val="009A28D7"/>
    <w:rsid w:val="009A4632"/>
    <w:rsid w:val="009A4873"/>
    <w:rsid w:val="009B161F"/>
    <w:rsid w:val="009B5878"/>
    <w:rsid w:val="009B6E02"/>
    <w:rsid w:val="009E29AA"/>
    <w:rsid w:val="00A00840"/>
    <w:rsid w:val="00A025A4"/>
    <w:rsid w:val="00A03885"/>
    <w:rsid w:val="00A0775A"/>
    <w:rsid w:val="00A13D09"/>
    <w:rsid w:val="00A17407"/>
    <w:rsid w:val="00A22606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5F6"/>
    <w:rsid w:val="00A8328F"/>
    <w:rsid w:val="00A86DDE"/>
    <w:rsid w:val="00A8718D"/>
    <w:rsid w:val="00A9425E"/>
    <w:rsid w:val="00A952FF"/>
    <w:rsid w:val="00AA3BE6"/>
    <w:rsid w:val="00AB563D"/>
    <w:rsid w:val="00AB65DC"/>
    <w:rsid w:val="00AC1B4A"/>
    <w:rsid w:val="00AC6506"/>
    <w:rsid w:val="00AD7AFD"/>
    <w:rsid w:val="00AE4AF5"/>
    <w:rsid w:val="00AE5F66"/>
    <w:rsid w:val="00AE752E"/>
    <w:rsid w:val="00AF35A8"/>
    <w:rsid w:val="00AF6A44"/>
    <w:rsid w:val="00B05B1C"/>
    <w:rsid w:val="00B06831"/>
    <w:rsid w:val="00B07A66"/>
    <w:rsid w:val="00B20F35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A2307"/>
    <w:rsid w:val="00BA2550"/>
    <w:rsid w:val="00BA6618"/>
    <w:rsid w:val="00BB245A"/>
    <w:rsid w:val="00BB44F9"/>
    <w:rsid w:val="00BB57A2"/>
    <w:rsid w:val="00BB63CC"/>
    <w:rsid w:val="00BC03E1"/>
    <w:rsid w:val="00BC15F3"/>
    <w:rsid w:val="00BC78C4"/>
    <w:rsid w:val="00BD1497"/>
    <w:rsid w:val="00BD19E3"/>
    <w:rsid w:val="00BD2980"/>
    <w:rsid w:val="00BD5DB1"/>
    <w:rsid w:val="00BD7EA4"/>
    <w:rsid w:val="00BE2A80"/>
    <w:rsid w:val="00BE37CE"/>
    <w:rsid w:val="00BF1F2A"/>
    <w:rsid w:val="00BF4465"/>
    <w:rsid w:val="00BF4959"/>
    <w:rsid w:val="00BF73CD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23B05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1382"/>
    <w:rsid w:val="00C75637"/>
    <w:rsid w:val="00C76C19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4E0B"/>
    <w:rsid w:val="00CC773F"/>
    <w:rsid w:val="00CD5DE5"/>
    <w:rsid w:val="00CE349E"/>
    <w:rsid w:val="00CE35AF"/>
    <w:rsid w:val="00CE751E"/>
    <w:rsid w:val="00D02E6D"/>
    <w:rsid w:val="00D0431C"/>
    <w:rsid w:val="00D11DC8"/>
    <w:rsid w:val="00D15423"/>
    <w:rsid w:val="00D16DB5"/>
    <w:rsid w:val="00D32F6E"/>
    <w:rsid w:val="00D34A50"/>
    <w:rsid w:val="00D34DC4"/>
    <w:rsid w:val="00D41794"/>
    <w:rsid w:val="00D41850"/>
    <w:rsid w:val="00D42092"/>
    <w:rsid w:val="00D461E5"/>
    <w:rsid w:val="00D46E9A"/>
    <w:rsid w:val="00D5385F"/>
    <w:rsid w:val="00D557F3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823F6"/>
    <w:rsid w:val="00D9740B"/>
    <w:rsid w:val="00DA06C6"/>
    <w:rsid w:val="00DA4A50"/>
    <w:rsid w:val="00DA64C2"/>
    <w:rsid w:val="00DA6669"/>
    <w:rsid w:val="00DC1374"/>
    <w:rsid w:val="00DC1F06"/>
    <w:rsid w:val="00DD5A0D"/>
    <w:rsid w:val="00DE14AC"/>
    <w:rsid w:val="00DE4DA7"/>
    <w:rsid w:val="00DF2C41"/>
    <w:rsid w:val="00E0123C"/>
    <w:rsid w:val="00E03D2D"/>
    <w:rsid w:val="00E06133"/>
    <w:rsid w:val="00E224ED"/>
    <w:rsid w:val="00E2771E"/>
    <w:rsid w:val="00E27EA0"/>
    <w:rsid w:val="00E35B6D"/>
    <w:rsid w:val="00E4005F"/>
    <w:rsid w:val="00E41D3F"/>
    <w:rsid w:val="00E5686A"/>
    <w:rsid w:val="00E60B57"/>
    <w:rsid w:val="00E6120B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96E76"/>
    <w:rsid w:val="00E973F1"/>
    <w:rsid w:val="00EA1244"/>
    <w:rsid w:val="00EA645E"/>
    <w:rsid w:val="00EA6D93"/>
    <w:rsid w:val="00EB223D"/>
    <w:rsid w:val="00EB2807"/>
    <w:rsid w:val="00EC40D9"/>
    <w:rsid w:val="00EC4688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EF0C97"/>
    <w:rsid w:val="00F03404"/>
    <w:rsid w:val="00F03BAF"/>
    <w:rsid w:val="00F04113"/>
    <w:rsid w:val="00F1115A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0643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75472"/>
    <w:rsid w:val="00F83215"/>
    <w:rsid w:val="00F84F33"/>
    <w:rsid w:val="00F9191F"/>
    <w:rsid w:val="00F94074"/>
    <w:rsid w:val="00F972C0"/>
    <w:rsid w:val="00F976B7"/>
    <w:rsid w:val="00FA7B07"/>
    <w:rsid w:val="00FB0237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qFormat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qFormat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qFormat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37D8-E6E4-4847-9D87-32852769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16</Pages>
  <Words>802</Words>
  <Characters>4574</Characters>
  <Application>Microsoft Office Word</Application>
  <DocSecurity>0</DocSecurity>
  <Lines>38</Lines>
  <Paragraphs>10</Paragraphs>
  <ScaleCrop>false</ScaleCrop>
  <Company>泰兴市中医院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306</cp:revision>
  <cp:lastPrinted>2019-09-03T10:12:00Z</cp:lastPrinted>
  <dcterms:created xsi:type="dcterms:W3CDTF">2016-12-15T02:40:00Z</dcterms:created>
  <dcterms:modified xsi:type="dcterms:W3CDTF">2020-12-14T03:02:00Z</dcterms:modified>
</cp:coreProperties>
</file>