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SB201</w:t>
      </w:r>
      <w:r w:rsidR="003C69BF">
        <w:rPr>
          <w:rFonts w:eastAsia="仿宋_GB2312" w:hint="eastAsia"/>
          <w:sz w:val="32"/>
        </w:rPr>
        <w:t>8</w:t>
      </w:r>
      <w:r w:rsidR="005F500A" w:rsidRPr="005F500A">
        <w:rPr>
          <w:rFonts w:eastAsia="仿宋_GB2312"/>
          <w:sz w:val="32"/>
        </w:rPr>
        <w:t>-</w:t>
      </w:r>
      <w:r w:rsidR="003C69BF">
        <w:rPr>
          <w:rFonts w:eastAsia="仿宋_GB2312" w:hint="eastAsia"/>
          <w:sz w:val="32"/>
        </w:rPr>
        <w:t>14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3C69BF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9E57BA" w:rsidRPr="009E57BA">
        <w:rPr>
          <w:rFonts w:ascii="仿宋_GB2312" w:eastAsia="仿宋_GB2312" w:hint="eastAsia"/>
          <w:kern w:val="0"/>
          <w:sz w:val="36"/>
          <w:szCs w:val="36"/>
          <w:u w:val="single"/>
        </w:rPr>
        <w:t>可视软式喉镜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一</w:t>
      </w:r>
      <w:r w:rsidR="006705FE">
        <w:rPr>
          <w:rFonts w:ascii="仿宋_GB2312" w:eastAsia="仿宋_GB2312" w:hint="eastAsia"/>
          <w:kern w:val="0"/>
          <w:sz w:val="36"/>
          <w:szCs w:val="36"/>
          <w:u w:val="single"/>
        </w:rPr>
        <w:t>九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9E57BA">
        <w:rPr>
          <w:rFonts w:ascii="仿宋_GB2312" w:eastAsia="仿宋_GB2312" w:hint="eastAsia"/>
          <w:kern w:val="0"/>
          <w:sz w:val="36"/>
          <w:szCs w:val="36"/>
          <w:u w:val="single"/>
        </w:rPr>
        <w:t>十二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 w:rsidR="009E57B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9E57B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9E57B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26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15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9E57BA" w:rsidRPr="009E57BA">
        <w:rPr>
          <w:rFonts w:ascii="仿宋_GB2312" w:eastAsia="仿宋_GB2312" w:hint="eastAsia"/>
          <w:color w:val="333333"/>
          <w:kern w:val="0"/>
          <w:sz w:val="32"/>
          <w:szCs w:val="32"/>
        </w:rPr>
        <w:t>可视软式喉镜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4462B9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4462B9">
        <w:rPr>
          <w:rFonts w:ascii="仿宋_GB2312" w:eastAsia="仿宋_GB2312" w:hint="eastAsia"/>
          <w:sz w:val="32"/>
          <w:szCs w:val="32"/>
        </w:rPr>
        <w:t>15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8718D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4462B9">
        <w:rPr>
          <w:rFonts w:ascii="仿宋_GB2312" w:eastAsia="仿宋_GB2312" w:hint="eastAsia"/>
          <w:sz w:val="32"/>
          <w:szCs w:val="32"/>
        </w:rPr>
        <w:t>15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E4DEE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单位：泰兴市卫健委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0842BC">
        <w:rPr>
          <w:rFonts w:ascii="仿宋_GB2312" w:eastAsia="仿宋_GB2312" w:hint="eastAsia"/>
          <w:sz w:val="32"/>
        </w:rPr>
        <w:t>8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0842BC">
        <w:rPr>
          <w:rFonts w:ascii="仿宋_GB2312" w:eastAsia="仿宋_GB2312" w:hint="eastAsia"/>
          <w:sz w:val="32"/>
        </w:rPr>
        <w:t>14</w:t>
      </w:r>
      <w:r w:rsidR="00680CC1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0842BC">
        <w:rPr>
          <w:rFonts w:ascii="仿宋_GB2312" w:eastAsia="仿宋_GB2312" w:hint="eastAsia"/>
          <w:sz w:val="32"/>
        </w:rPr>
        <w:t>8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0842BC">
        <w:rPr>
          <w:rFonts w:ascii="仿宋_GB2312" w:eastAsia="仿宋_GB2312" w:hint="eastAsia"/>
          <w:sz w:val="32"/>
        </w:rPr>
        <w:t>14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Pr="00C46470" w:rsidRDefault="00F14B2A" w:rsidP="00C46470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tbl>
      <w:tblPr>
        <w:tblStyle w:val="a5"/>
        <w:tblW w:w="5000" w:type="pct"/>
        <w:jc w:val="center"/>
        <w:tblLook w:val="04A0"/>
      </w:tblPr>
      <w:tblGrid>
        <w:gridCol w:w="1676"/>
        <w:gridCol w:w="2968"/>
        <w:gridCol w:w="1879"/>
        <w:gridCol w:w="2423"/>
      </w:tblGrid>
      <w:tr w:rsidR="0015061C" w:rsidRPr="00816CCF" w:rsidTr="00315782">
        <w:trPr>
          <w:jc w:val="center"/>
        </w:trPr>
        <w:tc>
          <w:tcPr>
            <w:tcW w:w="937" w:type="pct"/>
            <w:vAlign w:val="center"/>
          </w:tcPr>
          <w:p w:rsidR="0015061C" w:rsidRPr="00D6536D" w:rsidRDefault="0015061C" w:rsidP="00315782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D6536D">
              <w:rPr>
                <w:rFonts w:hint="eastAsia"/>
                <w:sz w:val="24"/>
              </w:rPr>
              <w:t>设备名称</w:t>
            </w:r>
          </w:p>
        </w:tc>
        <w:tc>
          <w:tcPr>
            <w:tcW w:w="4063" w:type="pct"/>
            <w:gridSpan w:val="3"/>
          </w:tcPr>
          <w:p w:rsidR="0015061C" w:rsidRPr="00D6536D" w:rsidRDefault="0015061C" w:rsidP="00315782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0A1EED">
              <w:rPr>
                <w:rFonts w:hint="eastAsia"/>
                <w:sz w:val="24"/>
              </w:rPr>
              <w:t>可视软式喉镜</w:t>
            </w:r>
          </w:p>
        </w:tc>
      </w:tr>
      <w:tr w:rsidR="00624967" w:rsidRPr="00816CCF" w:rsidTr="00624967">
        <w:trPr>
          <w:jc w:val="center"/>
        </w:trPr>
        <w:tc>
          <w:tcPr>
            <w:tcW w:w="937" w:type="pct"/>
            <w:vAlign w:val="center"/>
          </w:tcPr>
          <w:p w:rsidR="00624967" w:rsidRPr="00D6536D" w:rsidRDefault="00624967" w:rsidP="00315782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D6536D">
              <w:rPr>
                <w:rFonts w:hint="eastAsia"/>
                <w:sz w:val="24"/>
              </w:rPr>
              <w:t>采购数量</w:t>
            </w:r>
          </w:p>
        </w:tc>
        <w:tc>
          <w:tcPr>
            <w:tcW w:w="1659" w:type="pct"/>
          </w:tcPr>
          <w:p w:rsidR="00624967" w:rsidRPr="00D6536D" w:rsidRDefault="00624967" w:rsidP="00315782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D6536D">
              <w:rPr>
                <w:rFonts w:hint="eastAsia"/>
                <w:sz w:val="24"/>
              </w:rPr>
              <w:t>1</w:t>
            </w:r>
            <w:r w:rsidRPr="00D6536D">
              <w:rPr>
                <w:rFonts w:hint="eastAsia"/>
                <w:sz w:val="24"/>
              </w:rPr>
              <w:t>套</w:t>
            </w:r>
          </w:p>
        </w:tc>
        <w:tc>
          <w:tcPr>
            <w:tcW w:w="1050" w:type="pct"/>
          </w:tcPr>
          <w:p w:rsidR="00624967" w:rsidRPr="00D6536D" w:rsidRDefault="00624967" w:rsidP="00315782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预算控制价</w:t>
            </w:r>
          </w:p>
        </w:tc>
        <w:tc>
          <w:tcPr>
            <w:tcW w:w="1355" w:type="pct"/>
          </w:tcPr>
          <w:p w:rsidR="00624967" w:rsidRPr="00D6536D" w:rsidRDefault="00624967" w:rsidP="00315782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15061C" w:rsidRPr="00816CCF" w:rsidTr="00315782">
        <w:trPr>
          <w:jc w:val="center"/>
        </w:trPr>
        <w:tc>
          <w:tcPr>
            <w:tcW w:w="937" w:type="pct"/>
            <w:vAlign w:val="center"/>
          </w:tcPr>
          <w:p w:rsidR="0015061C" w:rsidRPr="004E2375" w:rsidRDefault="0015061C" w:rsidP="00315782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D6536D">
              <w:rPr>
                <w:rFonts w:hint="eastAsia"/>
                <w:sz w:val="24"/>
              </w:rPr>
              <w:t>设备用途</w:t>
            </w:r>
          </w:p>
        </w:tc>
        <w:tc>
          <w:tcPr>
            <w:tcW w:w="4063" w:type="pct"/>
            <w:gridSpan w:val="3"/>
          </w:tcPr>
          <w:p w:rsidR="0015061C" w:rsidRPr="00D6536D" w:rsidRDefault="0015061C" w:rsidP="00315782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4E2375">
              <w:rPr>
                <w:rFonts w:ascii="宋体" w:hAnsi="宋体" w:hint="eastAsia"/>
                <w:sz w:val="24"/>
              </w:rPr>
              <w:t>主要</w:t>
            </w:r>
            <w:proofErr w:type="gramStart"/>
            <w:r w:rsidRPr="004E2375">
              <w:rPr>
                <w:rFonts w:ascii="宋体" w:hAnsi="宋体" w:hint="eastAsia"/>
                <w:sz w:val="24"/>
              </w:rPr>
              <w:t>用于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用于</w:t>
            </w:r>
            <w:proofErr w:type="gramEnd"/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困难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气管插管的临床观察</w:t>
            </w:r>
          </w:p>
        </w:tc>
      </w:tr>
      <w:tr w:rsidR="0015061C" w:rsidRPr="00816CCF" w:rsidTr="00315782">
        <w:trPr>
          <w:jc w:val="center"/>
        </w:trPr>
        <w:tc>
          <w:tcPr>
            <w:tcW w:w="937" w:type="pct"/>
            <w:vAlign w:val="center"/>
          </w:tcPr>
          <w:p w:rsidR="0015061C" w:rsidRPr="004E2375" w:rsidRDefault="0015061C" w:rsidP="00315782">
            <w:pPr>
              <w:pStyle w:val="a8"/>
              <w:spacing w:line="460" w:lineRule="exact"/>
              <w:ind w:firstLineChars="0" w:firstLine="0"/>
              <w:rPr>
                <w:rFonts w:ascii="仿宋_GB2312" w:eastAsia="仿宋_GB2312" w:hAnsiTheme="minorEastAsia"/>
                <w:sz w:val="24"/>
              </w:rPr>
            </w:pPr>
            <w:r w:rsidRPr="00D6536D">
              <w:rPr>
                <w:rFonts w:hint="eastAsia"/>
                <w:sz w:val="24"/>
              </w:rPr>
              <w:t>设备主要</w:t>
            </w:r>
            <w:r w:rsidRPr="00D6536D">
              <w:rPr>
                <w:sz w:val="24"/>
              </w:rPr>
              <w:t>构成</w:t>
            </w:r>
          </w:p>
        </w:tc>
        <w:tc>
          <w:tcPr>
            <w:tcW w:w="4063" w:type="pct"/>
            <w:gridSpan w:val="3"/>
          </w:tcPr>
          <w:p w:rsidR="0015061C" w:rsidRPr="005E5A2A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cs="Arial" w:hint="eastAsia"/>
                <w:color w:val="333333"/>
                <w:sz w:val="29"/>
                <w:szCs w:val="29"/>
              </w:rPr>
              <w:t>操作部、显示器、插入部、电源、照明、连接器</w:t>
            </w:r>
          </w:p>
        </w:tc>
      </w:tr>
      <w:tr w:rsidR="0015061C" w:rsidTr="00315782">
        <w:trPr>
          <w:trHeight w:val="2130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1C" w:rsidRPr="004E2375" w:rsidRDefault="0015061C" w:rsidP="00315782">
            <w:pPr>
              <w:pStyle w:val="a8"/>
              <w:spacing w:line="46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 w:rsidRPr="00D6536D">
              <w:rPr>
                <w:rFonts w:hint="eastAsia"/>
                <w:sz w:val="24"/>
              </w:rPr>
              <w:t>采购所需技术参数</w:t>
            </w:r>
          </w:p>
        </w:tc>
        <w:tc>
          <w:tcPr>
            <w:tcW w:w="4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1C" w:rsidRPr="000A1EED" w:rsidRDefault="0015061C" w:rsidP="00315782">
            <w:pPr>
              <w:spacing w:line="460" w:lineRule="exact"/>
              <w:rPr>
                <w:rFonts w:ascii="宋体" w:hAnsi="宋体"/>
                <w:bCs/>
                <w:color w:val="000000"/>
                <w:sz w:val="24"/>
              </w:rPr>
            </w:pPr>
            <w:r w:rsidRPr="000A1EED">
              <w:rPr>
                <w:rFonts w:ascii="宋体" w:hAnsi="宋体" w:hint="eastAsia"/>
                <w:color w:val="000000"/>
                <w:sz w:val="24"/>
              </w:rPr>
              <w:t>一、技术参数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一、操作部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1.视像角：0°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2.景深：3-100mm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3.</w:t>
            </w:r>
            <w:proofErr w:type="gramStart"/>
            <w:r w:rsidRPr="000A1EED">
              <w:rPr>
                <w:rFonts w:cs="Arial" w:hint="eastAsia"/>
                <w:color w:val="333333"/>
              </w:rPr>
              <w:t>插入部</w:t>
            </w:r>
            <w:proofErr w:type="gramEnd"/>
            <w:r w:rsidRPr="000A1EED">
              <w:rPr>
                <w:rFonts w:cs="Arial" w:hint="eastAsia"/>
                <w:color w:val="333333"/>
              </w:rPr>
              <w:t>外径：2.8mm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4.工作长度：≥600mm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5.弯曲部弯角范围：</w:t>
            </w:r>
            <w:bookmarkStart w:id="1" w:name="OLE_LINK9"/>
            <w:bookmarkStart w:id="2" w:name="OLE_LINK6"/>
            <w:bookmarkEnd w:id="1"/>
            <w:bookmarkEnd w:id="2"/>
            <w:r w:rsidRPr="000A1EED">
              <w:rPr>
                <w:rFonts w:cs="Arial" w:hint="eastAsia"/>
                <w:color w:val="333333"/>
              </w:rPr>
              <w:t>向上弯曲≥180°，向下弯曲≥130° 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bookmarkStart w:id="3" w:name="OLE_LINK2"/>
            <w:bookmarkStart w:id="4" w:name="OLE_LINK1"/>
            <w:bookmarkEnd w:id="3"/>
            <w:bookmarkEnd w:id="4"/>
            <w:r w:rsidRPr="000A1EED">
              <w:rPr>
                <w:rFonts w:cs="Arial" w:hint="eastAsia"/>
                <w:color w:val="333333"/>
              </w:rPr>
              <w:t>6.成像分辨率</w:t>
            </w:r>
            <w:bookmarkStart w:id="5" w:name="OLE_LINK8"/>
            <w:bookmarkStart w:id="6" w:name="OLE_LINK7"/>
            <w:bookmarkEnd w:id="5"/>
            <w:bookmarkEnd w:id="6"/>
            <w:r w:rsidRPr="000A1EED">
              <w:rPr>
                <w:rFonts w:cs="Arial" w:hint="eastAsia"/>
                <w:color w:val="333333"/>
              </w:rPr>
              <w:t>：</w:t>
            </w:r>
            <w:bookmarkStart w:id="7" w:name="OLE_LINK5"/>
            <w:bookmarkStart w:id="8" w:name="OLE_LINK4"/>
            <w:bookmarkStart w:id="9" w:name="OLE_LINK3"/>
            <w:bookmarkEnd w:id="7"/>
            <w:bookmarkEnd w:id="8"/>
            <w:bookmarkEnd w:id="9"/>
            <w:r w:rsidRPr="000A1EED">
              <w:rPr>
                <w:rFonts w:cs="Arial" w:hint="eastAsia"/>
                <w:color w:val="333333"/>
              </w:rPr>
              <w:t>≥640*480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7.成像像素：≥42万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8.照明：LED白光照明，其最低照明≥800LUX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9.材质：操作手柄和显示屏外框全部采用轻质钛镁合金。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lastRenderedPageBreak/>
              <w:t>10.连接器：操作手柄和显示器连接处采用先进航空技术针孔对插，确保画面清晰，避免长时间使用后接触不良造成死机。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二、显示器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1.分辨率：≥320*480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2.屏幕：3.5寸TFT液晶屏，上下旋转0-180°，左右旋转0-360°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3.色彩还原能力：≥四级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4.内存：≥32G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三、电源</w:t>
            </w:r>
          </w:p>
          <w:p w:rsidR="0015061C" w:rsidRPr="000A1EED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ind w:firstLine="285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锂电池：内置3.5V的AA锂</w:t>
            </w:r>
            <w:proofErr w:type="gramStart"/>
            <w:r w:rsidRPr="000A1EED">
              <w:rPr>
                <w:rFonts w:cs="Arial" w:hint="eastAsia"/>
                <w:color w:val="333333"/>
              </w:rPr>
              <w:t>一</w:t>
            </w:r>
            <w:proofErr w:type="gramEnd"/>
            <w:r w:rsidRPr="000A1EED">
              <w:rPr>
                <w:rFonts w:cs="Arial" w:hint="eastAsia"/>
                <w:color w:val="333333"/>
              </w:rPr>
              <w:t>聚合物电池（无需拆卸充电）</w:t>
            </w:r>
          </w:p>
          <w:p w:rsidR="0015061C" w:rsidRPr="002B2EAC" w:rsidRDefault="0015061C" w:rsidP="00315782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</w:rPr>
            </w:pPr>
            <w:r w:rsidRPr="000A1EED">
              <w:rPr>
                <w:rFonts w:cs="Arial" w:hint="eastAsia"/>
                <w:color w:val="333333"/>
              </w:rPr>
              <w:t>四、★配难度喉镜一套，便于插管紧急情况下使用。</w:t>
            </w:r>
          </w:p>
          <w:p w:rsidR="0015061C" w:rsidRPr="000A1EED" w:rsidRDefault="0015061C" w:rsidP="00315782">
            <w:pPr>
              <w:spacing w:line="360" w:lineRule="exact"/>
              <w:ind w:leftChars="-100" w:left="1110" w:hangingChars="550" w:hanging="1320"/>
              <w:rPr>
                <w:rFonts w:ascii="宋体" w:hAnsi="宋体"/>
                <w:sz w:val="24"/>
              </w:rPr>
            </w:pPr>
          </w:p>
        </w:tc>
      </w:tr>
    </w:tbl>
    <w:p w:rsidR="00C46470" w:rsidRPr="00F9191F" w:rsidRDefault="00C46470" w:rsidP="00F3349D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5B6D" w:rsidRPr="00560D14" w:rsidRDefault="00E35B6D" w:rsidP="00560D14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</w:p>
    <w:sectPr w:rsidR="00E35B6D" w:rsidRPr="00560D14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F8" w:rsidRDefault="001F2BF8" w:rsidP="007767ED">
      <w:r>
        <w:separator/>
      </w:r>
    </w:p>
  </w:endnote>
  <w:endnote w:type="continuationSeparator" w:id="0">
    <w:p w:rsidR="001F2BF8" w:rsidRDefault="001F2BF8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424DBF">
        <w:pPr>
          <w:pStyle w:val="a4"/>
          <w:jc w:val="center"/>
        </w:pPr>
        <w:fldSimple w:instr="PAGE   \* MERGEFORMAT">
          <w:r w:rsidR="00624967" w:rsidRPr="00624967">
            <w:rPr>
              <w:noProof/>
              <w:lang w:val="zh-CN"/>
            </w:rPr>
            <w:t>13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F8" w:rsidRDefault="001F2BF8" w:rsidP="007767ED">
      <w:r>
        <w:separator/>
      </w:r>
    </w:p>
  </w:footnote>
  <w:footnote w:type="continuationSeparator" w:id="0">
    <w:p w:rsidR="001F2BF8" w:rsidRDefault="001F2BF8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1CD5"/>
    <w:rsid w:val="0004341D"/>
    <w:rsid w:val="00046B78"/>
    <w:rsid w:val="00047EEE"/>
    <w:rsid w:val="00047FCC"/>
    <w:rsid w:val="00054AD6"/>
    <w:rsid w:val="000639F5"/>
    <w:rsid w:val="00064ECA"/>
    <w:rsid w:val="00067FF4"/>
    <w:rsid w:val="000735DB"/>
    <w:rsid w:val="00077836"/>
    <w:rsid w:val="00077FD8"/>
    <w:rsid w:val="0008084A"/>
    <w:rsid w:val="00080F50"/>
    <w:rsid w:val="00082B4F"/>
    <w:rsid w:val="000842BC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3B8A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61C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C8C"/>
    <w:rsid w:val="001876D7"/>
    <w:rsid w:val="00187A50"/>
    <w:rsid w:val="00187BA4"/>
    <w:rsid w:val="00190072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F2BF8"/>
    <w:rsid w:val="001F4EC5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C3355"/>
    <w:rsid w:val="003C69BF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240F0"/>
    <w:rsid w:val="00424DBF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4967"/>
    <w:rsid w:val="00625CF3"/>
    <w:rsid w:val="00627051"/>
    <w:rsid w:val="00627150"/>
    <w:rsid w:val="0063168F"/>
    <w:rsid w:val="00637282"/>
    <w:rsid w:val="00644005"/>
    <w:rsid w:val="00645B81"/>
    <w:rsid w:val="00653E1C"/>
    <w:rsid w:val="006543BC"/>
    <w:rsid w:val="006655C6"/>
    <w:rsid w:val="006705FE"/>
    <w:rsid w:val="0067098E"/>
    <w:rsid w:val="00680CC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7C52"/>
    <w:rsid w:val="007B0104"/>
    <w:rsid w:val="007B6432"/>
    <w:rsid w:val="007C37F9"/>
    <w:rsid w:val="007C734B"/>
    <w:rsid w:val="007D061A"/>
    <w:rsid w:val="007F616F"/>
    <w:rsid w:val="008006F8"/>
    <w:rsid w:val="00806674"/>
    <w:rsid w:val="00807548"/>
    <w:rsid w:val="00815DA6"/>
    <w:rsid w:val="00815F11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27DA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29AA"/>
    <w:rsid w:val="009E57B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8328F"/>
    <w:rsid w:val="00A86DDE"/>
    <w:rsid w:val="00A8718D"/>
    <w:rsid w:val="00AA3BE6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22867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57A2"/>
    <w:rsid w:val="00BB63CC"/>
    <w:rsid w:val="00BC15F3"/>
    <w:rsid w:val="00BC78C4"/>
    <w:rsid w:val="00BD19E3"/>
    <w:rsid w:val="00BD2980"/>
    <w:rsid w:val="00BD5DB1"/>
    <w:rsid w:val="00BE2A80"/>
    <w:rsid w:val="00BE37CE"/>
    <w:rsid w:val="00BF1F2A"/>
    <w:rsid w:val="00BF4959"/>
    <w:rsid w:val="00BF7630"/>
    <w:rsid w:val="00C10BFD"/>
    <w:rsid w:val="00C12916"/>
    <w:rsid w:val="00C13899"/>
    <w:rsid w:val="00C13997"/>
    <w:rsid w:val="00C13EA6"/>
    <w:rsid w:val="00C148E2"/>
    <w:rsid w:val="00C2197C"/>
    <w:rsid w:val="00C21BB0"/>
    <w:rsid w:val="00C23214"/>
    <w:rsid w:val="00C34507"/>
    <w:rsid w:val="00C36EEC"/>
    <w:rsid w:val="00C41119"/>
    <w:rsid w:val="00C41DF7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D5DE5"/>
    <w:rsid w:val="00CE349E"/>
    <w:rsid w:val="00CE35AF"/>
    <w:rsid w:val="00CE751E"/>
    <w:rsid w:val="00D02E6D"/>
    <w:rsid w:val="00D0431C"/>
    <w:rsid w:val="00D11DC8"/>
    <w:rsid w:val="00D41794"/>
    <w:rsid w:val="00D41850"/>
    <w:rsid w:val="00D42092"/>
    <w:rsid w:val="00D461E5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A06C6"/>
    <w:rsid w:val="00DA4A50"/>
    <w:rsid w:val="00DA64C2"/>
    <w:rsid w:val="00DA6669"/>
    <w:rsid w:val="00DC1374"/>
    <w:rsid w:val="00DC1F06"/>
    <w:rsid w:val="00DE14AC"/>
    <w:rsid w:val="00E0123C"/>
    <w:rsid w:val="00E03D2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23D"/>
    <w:rsid w:val="00EB2807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E3DA-5382-478D-9A1B-19449928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17</Pages>
  <Words>808</Words>
  <Characters>4609</Characters>
  <Application>Microsoft Office Word</Application>
  <DocSecurity>0</DocSecurity>
  <Lines>38</Lines>
  <Paragraphs>10</Paragraphs>
  <ScaleCrop>false</ScaleCrop>
  <Company>泰兴市中医院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265</cp:revision>
  <cp:lastPrinted>2019-09-03T10:12:00Z</cp:lastPrinted>
  <dcterms:created xsi:type="dcterms:W3CDTF">2016-12-15T02:40:00Z</dcterms:created>
  <dcterms:modified xsi:type="dcterms:W3CDTF">2020-01-11T01:27:00Z</dcterms:modified>
</cp:coreProperties>
</file>